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4FA2760" w:rsidR="000133A3" w:rsidRPr="001C64F2" w:rsidRDefault="00C16F23" w:rsidP="00CB7E2F">
            <w:pPr>
              <w:jc w:val="left"/>
            </w:pPr>
            <w:r w:rsidRPr="00C16F23">
              <w:rPr>
                <w:rFonts w:hint="eastAsia"/>
              </w:rPr>
              <w:t>京都市横大路運動公園ほか２施設整備工事設計業務委託　ただし、便所改修工事基本設計及び実施設計業務委託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E40A6A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CB7E2F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16F23">
        <w:rPr>
          <w:rFonts w:hAnsi="ＭＳ 明朝" w:hint="eastAsia"/>
          <w:bCs/>
          <w:sz w:val="20"/>
          <w:szCs w:val="20"/>
        </w:rPr>
        <w:t>１７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16F23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248A728F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C11AD">
        <w:rPr>
          <w:rFonts w:hAnsi="ＭＳ 明朝" w:hint="eastAsia"/>
          <w:bCs/>
          <w:sz w:val="20"/>
          <w:szCs w:val="20"/>
        </w:rPr>
        <w:t>建築設計</w:t>
      </w:r>
      <w:r w:rsidR="00CB7E2F">
        <w:rPr>
          <w:rFonts w:hAnsi="ＭＳ 明朝" w:hint="eastAsia"/>
          <w:bCs/>
          <w:sz w:val="20"/>
          <w:szCs w:val="20"/>
        </w:rPr>
        <w:t>Ａ</w:t>
      </w:r>
      <w:r w:rsidR="009C11AD">
        <w:rPr>
          <w:rFonts w:hAnsi="ＭＳ 明朝" w:hint="eastAsia"/>
          <w:bCs/>
          <w:sz w:val="20"/>
          <w:szCs w:val="20"/>
        </w:rPr>
        <w:t>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23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B7E2F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2025-05-19T04:51:00Z</dcterms:modified>
</cp:coreProperties>
</file>