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68DF97D" w:rsidR="000133A3" w:rsidRPr="009001D9" w:rsidRDefault="001F028C" w:rsidP="009001D9">
            <w:pPr>
              <w:rPr>
                <w:rFonts w:hAnsi="ＭＳ 明朝"/>
              </w:rPr>
            </w:pPr>
            <w:r w:rsidRPr="001F028C">
              <w:rPr>
                <w:rFonts w:hAnsi="ＭＳ 明朝" w:hint="eastAsia"/>
              </w:rPr>
              <w:t>測量設計業務委託（主要府道京都日吉美山線）（水尾鳩ケ巣工区）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2CF76679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 w:rsidR="000F50FF"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27274E1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F028C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1F028C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1F028C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30150447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1A71AF92" w:rsidR="0018280E" w:rsidRPr="001C64F2" w:rsidRDefault="0018280E" w:rsidP="008D1C84">
      <w:pPr>
        <w:rPr>
          <w:rFonts w:eastAsia="ＭＳ ゴシック"/>
          <w:bCs/>
          <w:kern w:val="0"/>
          <w:sz w:val="28"/>
        </w:rPr>
      </w:pPr>
    </w:p>
    <w:sectPr w:rsidR="0018280E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0FF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28C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BCB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1C8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037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6F6B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8B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2025-07-22T08:24:00Z</dcterms:modified>
</cp:coreProperties>
</file>