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395729A" w:rsidR="000133A3" w:rsidRPr="00994712" w:rsidRDefault="001E5266" w:rsidP="00737727">
            <w:pPr>
              <w:rPr>
                <w:rFonts w:hAnsi="ＭＳ 明朝"/>
              </w:rPr>
            </w:pPr>
            <w:r w:rsidRPr="001E5266">
              <w:rPr>
                <w:rFonts w:hAnsi="ＭＳ 明朝" w:hint="eastAsia"/>
              </w:rPr>
              <w:t>都市計画道路２・２・２８大津宇治線事業に伴う地上物件等調査委託　ただし、伏見区石田大山町７番１ほか１件の地上物件等調査委託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DC6664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70FB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1E5266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E5266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E5266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3CB542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77777777" w:rsidR="00AF21C3" w:rsidRDefault="00AF21C3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AF21C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2025-10-03T08:44:00Z</dcterms:modified>
</cp:coreProperties>
</file>