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66840A97" w:rsidR="000133A3" w:rsidRPr="009001D9" w:rsidRDefault="00AA1DA3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路面性状調査業務委託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270FF36D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DC5028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AA1DA3">
        <w:rPr>
          <w:rFonts w:hAnsi="ＭＳ 明朝" w:hint="eastAsia"/>
          <w:bCs/>
          <w:sz w:val="20"/>
          <w:szCs w:val="20"/>
        </w:rPr>
        <w:t>３０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AA1DA3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DC5028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68C3DE5C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DC5028">
        <w:rPr>
          <w:rFonts w:hAnsi="ＭＳ 明朝" w:hint="eastAsia"/>
          <w:bCs/>
          <w:sz w:val="20"/>
          <w:szCs w:val="20"/>
        </w:rPr>
        <w:t>測量</w:t>
      </w:r>
      <w:r w:rsidR="00AA1DA3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6CEE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32C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B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30D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16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ACE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3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2B5C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1DA3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8B6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4FC7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B4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9B9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028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2026-05-21T05:11:00Z</dcterms:modified>
</cp:coreProperties>
</file>