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4C27767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2F3A8B">
              <w:rPr>
                <w:rFonts w:hint="eastAsia"/>
              </w:rPr>
              <w:t>立音羽川小学校ほか５校整備工事実施</w:t>
            </w:r>
            <w:r w:rsidR="007D371D">
              <w:rPr>
                <w:rFonts w:hint="eastAsia"/>
              </w:rPr>
              <w:t>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</w:t>
            </w:r>
            <w:r w:rsidR="002F3A8B">
              <w:rPr>
                <w:rFonts w:hint="eastAsia"/>
              </w:rPr>
              <w:t>夜間照明</w:t>
            </w:r>
            <w:r w:rsidR="007D371D">
              <w:rPr>
                <w:rFonts w:hint="eastAsia"/>
              </w:rPr>
              <w:t>設備改修工事実施設計業務委託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935D16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D371D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2F3A8B">
        <w:rPr>
          <w:rFonts w:hAnsi="ＭＳ 明朝" w:hint="eastAsia"/>
          <w:bCs/>
          <w:sz w:val="20"/>
          <w:szCs w:val="20"/>
        </w:rPr>
        <w:t>２５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2F3A8B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7AA3475B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</w:t>
            </w:r>
            <w:r w:rsidR="002F3A8B">
              <w:rPr>
                <w:rFonts w:hAnsi="ＭＳ 明朝" w:hint="eastAsia"/>
                <w:szCs w:val="21"/>
              </w:rPr>
              <w:t>１</w:t>
            </w:r>
            <w:r w:rsidR="007D371D" w:rsidRPr="007D7DC9">
              <w:rPr>
                <w:rFonts w:hAnsi="ＭＳ 明朝" w:hint="eastAsia"/>
                <w:szCs w:val="21"/>
              </w:rPr>
              <w:t>級</w:t>
            </w:r>
            <w:r w:rsidR="002F3A8B">
              <w:rPr>
                <w:rFonts w:hAnsi="ＭＳ 明朝" w:hint="eastAsia"/>
                <w:szCs w:val="21"/>
              </w:rPr>
              <w:t>電気</w:t>
            </w:r>
            <w:r w:rsidR="007D371D" w:rsidRPr="007D7DC9">
              <w:rPr>
                <w:rFonts w:hAnsi="ＭＳ 明朝" w:hint="eastAsia"/>
                <w:szCs w:val="21"/>
              </w:rPr>
              <w:t>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1FBE0941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</w:t>
      </w:r>
      <w:r w:rsidR="002F3A8B">
        <w:rPr>
          <w:rFonts w:ascii="Century" w:hAnsi="ＭＳ 明朝" w:hint="eastAsia"/>
          <w:szCs w:val="21"/>
          <w:lang w:val="x-none"/>
        </w:rPr>
        <w:t>電気</w:t>
      </w:r>
      <w:r w:rsidR="0026443F"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設備設計の実務経験を有していることを証明します。（設備設計一級建築士又は建築設備士の場合）</w:t>
      </w:r>
    </w:p>
    <w:p w14:paraId="53F6C4CB" w14:textId="6D5FC2AE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</w:t>
      </w:r>
      <w:r w:rsidR="00A438CE">
        <w:rPr>
          <w:rFonts w:ascii="Century" w:hAnsi="ＭＳ 明朝" w:hint="eastAsia"/>
          <w:szCs w:val="21"/>
          <w:lang w:val="x-none"/>
        </w:rPr>
        <w:t>電気</w:t>
      </w:r>
      <w:r w:rsidR="0026443F" w:rsidRPr="0085333A">
        <w:rPr>
          <w:rFonts w:ascii="Century" w:hAnsi="ＭＳ 明朝" w:hint="eastAsia"/>
          <w:szCs w:val="21"/>
          <w:lang w:val="x-none"/>
        </w:rPr>
        <w:t>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</w:t>
      </w:r>
      <w:r w:rsidR="00A02CFC">
        <w:rPr>
          <w:rFonts w:ascii="Century" w:hAnsi="ＭＳ 明朝" w:hint="eastAsia"/>
          <w:szCs w:val="21"/>
          <w:lang w:val="x-none"/>
        </w:rPr>
        <w:t>電気</w:t>
      </w:r>
      <w:r w:rsidR="0026443F">
        <w:rPr>
          <w:rFonts w:ascii="Century" w:hAnsi="ＭＳ 明朝" w:hint="eastAsia"/>
          <w:szCs w:val="21"/>
          <w:lang w:val="x-none"/>
        </w:rPr>
        <w:t>設備設計の実務経験期間（２年６か月以上）及び</w:t>
      </w:r>
      <w:r w:rsidR="00A02CFC">
        <w:rPr>
          <w:rFonts w:ascii="Century" w:hAnsi="ＭＳ 明朝" w:hint="eastAsia"/>
          <w:szCs w:val="21"/>
          <w:lang w:val="x-none"/>
        </w:rPr>
        <w:t>電気</w:t>
      </w:r>
      <w:r w:rsidR="0026443F">
        <w:rPr>
          <w:rFonts w:ascii="Century" w:hAnsi="ＭＳ 明朝" w:hint="eastAsia"/>
          <w:szCs w:val="21"/>
          <w:lang w:val="x-none"/>
        </w:rPr>
        <w:t>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A02CFC">
        <w:rPr>
          <w:rFonts w:ascii="Century" w:hAnsi="ＭＳ 明朝" w:hint="eastAsia"/>
          <w:szCs w:val="21"/>
          <w:lang w:val="x-none"/>
        </w:rPr>
        <w:t>電気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0DF628B4" w:rsidR="00FC54F3" w:rsidRPr="0026443F" w:rsidRDefault="0026443F" w:rsidP="0026443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 xml:space="preserve">注　</w:t>
      </w:r>
      <w:r w:rsidR="00A02CFC">
        <w:rPr>
          <w:rFonts w:ascii="Century" w:hint="eastAsia"/>
          <w:sz w:val="18"/>
          <w:szCs w:val="18"/>
        </w:rPr>
        <w:t>電気</w:t>
      </w:r>
      <w:r w:rsidRPr="0085333A">
        <w:rPr>
          <w:rFonts w:ascii="Century" w:hint="eastAsia"/>
          <w:sz w:val="18"/>
          <w:szCs w:val="18"/>
        </w:rPr>
        <w:t>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A8B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7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2CFC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8CE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1F0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2026-05-26T06:17:00Z</dcterms:modified>
</cp:coreProperties>
</file>