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4680" w14:textId="23B2EBAB" w:rsidR="003B295E" w:rsidRDefault="00141D7A" w:rsidP="00AE0619">
      <w:pPr>
        <w:wordWrap w:val="0"/>
        <w:snapToGrid w:val="0"/>
        <w:spacing w:line="48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左京区マイナンバーカード交付コーナー移設</w:t>
      </w:r>
      <w:r w:rsidR="003B295E" w:rsidRPr="008A0C4A">
        <w:rPr>
          <w:rFonts w:asciiTheme="majorEastAsia" w:eastAsiaTheme="majorEastAsia" w:hAnsiTheme="majorEastAsia" w:hint="eastAsia"/>
          <w:b/>
          <w:bCs/>
        </w:rPr>
        <w:t>業務委託</w:t>
      </w:r>
      <w:r w:rsidR="00B976F2" w:rsidRPr="008A0C4A">
        <w:rPr>
          <w:rFonts w:asciiTheme="majorEastAsia" w:eastAsiaTheme="majorEastAsia" w:hAnsiTheme="majorEastAsia" w:hint="eastAsia"/>
          <w:b/>
          <w:bCs/>
        </w:rPr>
        <w:t xml:space="preserve">　仕様書</w:t>
      </w:r>
    </w:p>
    <w:p w14:paraId="0BBC1218" w14:textId="77777777" w:rsidR="000F1B9C" w:rsidRDefault="000F1B9C" w:rsidP="000F1B9C">
      <w:pPr>
        <w:wordWrap w:val="0"/>
        <w:snapToGrid w:val="0"/>
        <w:spacing w:line="480" w:lineRule="exact"/>
        <w:rPr>
          <w:rFonts w:asciiTheme="minorEastAsia" w:hAnsiTheme="minorEastAsia"/>
        </w:rPr>
      </w:pPr>
    </w:p>
    <w:p w14:paraId="5030248E" w14:textId="132EF6BB" w:rsidR="000F1B9C" w:rsidRPr="000F1B9C" w:rsidRDefault="000F1B9C" w:rsidP="000F1B9C">
      <w:pPr>
        <w:snapToGrid w:val="0"/>
        <w:spacing w:line="480" w:lineRule="exact"/>
        <w:jc w:val="right"/>
        <w:rPr>
          <w:rFonts w:asciiTheme="minorEastAsia" w:hAnsiTheme="minorEastAsia" w:hint="eastAsia"/>
          <w:spacing w:val="13"/>
        </w:rPr>
      </w:pPr>
      <w:r w:rsidRPr="000F1B9C">
        <w:rPr>
          <w:rFonts w:asciiTheme="minorEastAsia" w:hAnsiTheme="minorEastAsia" w:hint="eastAsia"/>
          <w:spacing w:val="28"/>
          <w:kern w:val="0"/>
          <w:fitText w:val="3150" w:id="-685553664"/>
        </w:rPr>
        <w:t>文化市民局地域自治推進</w:t>
      </w:r>
      <w:r w:rsidRPr="000F1B9C">
        <w:rPr>
          <w:rFonts w:asciiTheme="minorEastAsia" w:hAnsiTheme="minorEastAsia" w:hint="eastAsia"/>
          <w:spacing w:val="7"/>
          <w:kern w:val="0"/>
          <w:fitText w:val="3150" w:id="-685553664"/>
        </w:rPr>
        <w:t>室</w:t>
      </w:r>
    </w:p>
    <w:p w14:paraId="1B56471E" w14:textId="263EF8AF" w:rsidR="00B976F2" w:rsidRDefault="000F1B9C" w:rsidP="000F1B9C">
      <w:pPr>
        <w:jc w:val="right"/>
        <w:rPr>
          <w:rFonts w:asciiTheme="minorEastAsia" w:hAnsiTheme="minorEastAsia"/>
        </w:rPr>
      </w:pPr>
      <w:r>
        <w:rPr>
          <w:rFonts w:asciiTheme="minorEastAsia" w:hAnsiTheme="minorEastAsia" w:hint="eastAsia"/>
        </w:rPr>
        <w:t>マイナンバーカード企画推進担当</w:t>
      </w:r>
    </w:p>
    <w:p w14:paraId="589B1514" w14:textId="4D3B1CF9" w:rsidR="000F1B9C" w:rsidRDefault="000F1B9C" w:rsidP="000F1B9C">
      <w:pPr>
        <w:jc w:val="right"/>
        <w:rPr>
          <w:rFonts w:asciiTheme="minorEastAsia" w:hAnsiTheme="minorEastAsia"/>
        </w:rPr>
      </w:pPr>
      <w:r w:rsidRPr="000F1B9C">
        <w:rPr>
          <w:rFonts w:asciiTheme="minorEastAsia" w:hAnsiTheme="minorEastAsia" w:hint="eastAsia"/>
          <w:w w:val="93"/>
          <w:kern w:val="0"/>
          <w:fitText w:val="3150" w:id="-685553663"/>
        </w:rPr>
        <w:t>（担当：細見・八津川　746-7807</w:t>
      </w:r>
      <w:r w:rsidRPr="000F1B9C">
        <w:rPr>
          <w:rFonts w:asciiTheme="minorEastAsia" w:hAnsiTheme="minorEastAsia" w:hint="eastAsia"/>
          <w:spacing w:val="13"/>
          <w:w w:val="93"/>
          <w:kern w:val="0"/>
          <w:fitText w:val="3150" w:id="-685553663"/>
        </w:rPr>
        <w:t>）</w:t>
      </w:r>
    </w:p>
    <w:p w14:paraId="4F02F1B3" w14:textId="77777777" w:rsidR="000F1B9C" w:rsidRPr="00141D7A" w:rsidRDefault="000F1B9C" w:rsidP="00B976F2">
      <w:pPr>
        <w:rPr>
          <w:rFonts w:asciiTheme="minorEastAsia" w:hAnsiTheme="minorEastAsia" w:hint="eastAsia"/>
        </w:rPr>
      </w:pPr>
    </w:p>
    <w:p w14:paraId="4419FD50" w14:textId="5984B1E8" w:rsidR="00B976F2" w:rsidRPr="008A0C4A" w:rsidRDefault="00B976F2" w:rsidP="00B976F2">
      <w:pPr>
        <w:rPr>
          <w:rFonts w:asciiTheme="majorEastAsia" w:eastAsiaTheme="majorEastAsia" w:hAnsiTheme="majorEastAsia"/>
          <w:b/>
          <w:bCs/>
        </w:rPr>
      </w:pPr>
      <w:r w:rsidRPr="008A0C4A">
        <w:rPr>
          <w:rFonts w:asciiTheme="majorEastAsia" w:eastAsiaTheme="majorEastAsia" w:hAnsiTheme="majorEastAsia" w:hint="eastAsia"/>
          <w:b/>
          <w:bCs/>
        </w:rPr>
        <w:t>１　業務名</w:t>
      </w:r>
    </w:p>
    <w:p w14:paraId="7E5C4B04" w14:textId="22854EE4" w:rsidR="003B295E" w:rsidRDefault="00141D7A" w:rsidP="00D602D4">
      <w:pPr>
        <w:ind w:leftChars="200" w:left="420"/>
        <w:rPr>
          <w:rFonts w:asciiTheme="minorEastAsia" w:hAnsiTheme="minorEastAsia"/>
        </w:rPr>
      </w:pPr>
      <w:r w:rsidRPr="00141D7A">
        <w:rPr>
          <w:rFonts w:asciiTheme="minorEastAsia" w:hAnsiTheme="minorEastAsia" w:hint="eastAsia"/>
        </w:rPr>
        <w:t>左京区マイナンバーカード交付コーナー移設業務委託</w:t>
      </w:r>
    </w:p>
    <w:p w14:paraId="2C1BEEEB" w14:textId="77777777" w:rsidR="00D602D4" w:rsidRPr="008A0C4A" w:rsidRDefault="00D602D4" w:rsidP="00D602D4">
      <w:pPr>
        <w:rPr>
          <w:rFonts w:asciiTheme="minorEastAsia" w:hAnsiTheme="minorEastAsia"/>
        </w:rPr>
      </w:pPr>
    </w:p>
    <w:p w14:paraId="0F26C736" w14:textId="5CE727D6" w:rsidR="00B976F2" w:rsidRPr="008A0C4A" w:rsidRDefault="00B976F2" w:rsidP="00B976F2">
      <w:pPr>
        <w:rPr>
          <w:rFonts w:asciiTheme="majorEastAsia" w:eastAsiaTheme="majorEastAsia" w:hAnsiTheme="majorEastAsia"/>
          <w:b/>
          <w:bCs/>
        </w:rPr>
      </w:pPr>
      <w:r w:rsidRPr="008A0C4A">
        <w:rPr>
          <w:rFonts w:asciiTheme="majorEastAsia" w:eastAsiaTheme="majorEastAsia" w:hAnsiTheme="majorEastAsia" w:hint="eastAsia"/>
          <w:b/>
          <w:bCs/>
        </w:rPr>
        <w:t>２　業務目的</w:t>
      </w:r>
    </w:p>
    <w:p w14:paraId="22445767" w14:textId="7FFD77D8" w:rsidR="00141D7A" w:rsidRDefault="00141D7A" w:rsidP="00736699">
      <w:pPr>
        <w:ind w:leftChars="100" w:left="210" w:firstLineChars="100" w:firstLine="210"/>
        <w:rPr>
          <w:rFonts w:asciiTheme="minorEastAsia" w:hAnsiTheme="minorEastAsia"/>
        </w:rPr>
      </w:pPr>
      <w:r>
        <w:rPr>
          <w:rFonts w:asciiTheme="minorEastAsia" w:hAnsiTheme="minorEastAsia" w:hint="eastAsia"/>
        </w:rPr>
        <w:t>左京区総合庁舎１階に設置しているマイナンバーカード交付コーナー（以下「コーナー」という。）の市民応対窓口を増やすことを目的とし、</w:t>
      </w:r>
      <w:r w:rsidR="00771213">
        <w:rPr>
          <w:rFonts w:asciiTheme="minorEastAsia" w:hAnsiTheme="minorEastAsia" w:hint="eastAsia"/>
        </w:rPr>
        <w:t>同フロア内でのコーナーの移設及び、それに伴い、</w:t>
      </w:r>
      <w:r>
        <w:rPr>
          <w:rFonts w:asciiTheme="minorEastAsia" w:hAnsiTheme="minorEastAsia" w:hint="eastAsia"/>
        </w:rPr>
        <w:t>コーナーに隣接する市民総合窓口室戸籍住民担当</w:t>
      </w:r>
      <w:r w:rsidR="00CF6087">
        <w:rPr>
          <w:rFonts w:asciiTheme="minorEastAsia" w:hAnsiTheme="minorEastAsia" w:hint="eastAsia"/>
        </w:rPr>
        <w:t>（以下「戸籍住民担当」という。）</w:t>
      </w:r>
      <w:r>
        <w:rPr>
          <w:rFonts w:asciiTheme="minorEastAsia" w:hAnsiTheme="minorEastAsia" w:hint="eastAsia"/>
        </w:rPr>
        <w:t>の執務室内のレイアウト変更を行う</w:t>
      </w:r>
      <w:r w:rsidR="00736699">
        <w:rPr>
          <w:rFonts w:asciiTheme="minorEastAsia" w:hAnsiTheme="minorEastAsia" w:hint="eastAsia"/>
        </w:rPr>
        <w:t>（大よそのイメージは</w:t>
      </w:r>
      <w:r w:rsidR="00A70DFA">
        <w:rPr>
          <w:rFonts w:asciiTheme="minorEastAsia" w:hAnsiTheme="minorEastAsia" w:hint="eastAsia"/>
        </w:rPr>
        <w:t>別紙</w:t>
      </w:r>
      <w:r w:rsidR="00736699">
        <w:rPr>
          <w:rFonts w:asciiTheme="minorEastAsia" w:hAnsiTheme="minorEastAsia" w:hint="eastAsia"/>
        </w:rPr>
        <w:t>参照）</w:t>
      </w:r>
      <w:r>
        <w:rPr>
          <w:rFonts w:asciiTheme="minorEastAsia" w:hAnsiTheme="minorEastAsia" w:hint="eastAsia"/>
        </w:rPr>
        <w:t>。</w:t>
      </w:r>
    </w:p>
    <w:p w14:paraId="1FB53EF5" w14:textId="77777777" w:rsidR="00B976F2" w:rsidRPr="008A0C4A" w:rsidRDefault="00B976F2" w:rsidP="00D602D4">
      <w:pPr>
        <w:rPr>
          <w:rFonts w:asciiTheme="minorEastAsia" w:hAnsiTheme="minorEastAsia"/>
        </w:rPr>
      </w:pPr>
    </w:p>
    <w:p w14:paraId="68BCFA12" w14:textId="593A314E" w:rsidR="00B976F2" w:rsidRPr="008A0C4A" w:rsidRDefault="00B976F2" w:rsidP="00B976F2">
      <w:pPr>
        <w:rPr>
          <w:rFonts w:asciiTheme="majorEastAsia" w:eastAsiaTheme="majorEastAsia" w:hAnsiTheme="majorEastAsia"/>
          <w:b/>
          <w:bCs/>
        </w:rPr>
      </w:pPr>
      <w:r w:rsidRPr="008A0C4A">
        <w:rPr>
          <w:rFonts w:asciiTheme="majorEastAsia" w:eastAsiaTheme="majorEastAsia" w:hAnsiTheme="majorEastAsia" w:hint="eastAsia"/>
          <w:b/>
          <w:bCs/>
        </w:rPr>
        <w:t>３</w:t>
      </w:r>
      <w:r w:rsidRPr="008A0C4A">
        <w:rPr>
          <w:rFonts w:asciiTheme="majorEastAsia" w:eastAsiaTheme="majorEastAsia" w:hAnsiTheme="majorEastAsia"/>
          <w:b/>
          <w:bCs/>
        </w:rPr>
        <w:t xml:space="preserve">　</w:t>
      </w:r>
      <w:r w:rsidRPr="008A0C4A">
        <w:rPr>
          <w:rFonts w:asciiTheme="majorEastAsia" w:eastAsiaTheme="majorEastAsia" w:hAnsiTheme="majorEastAsia" w:hint="eastAsia"/>
          <w:b/>
          <w:bCs/>
        </w:rPr>
        <w:t>履行期間</w:t>
      </w:r>
    </w:p>
    <w:p w14:paraId="34D27C0D" w14:textId="64857095" w:rsidR="00B976F2" w:rsidRDefault="004052A0" w:rsidP="00CB4B14">
      <w:pPr>
        <w:ind w:leftChars="200" w:left="420"/>
        <w:rPr>
          <w:rFonts w:asciiTheme="minorEastAsia" w:hAnsiTheme="minorEastAsia"/>
        </w:rPr>
      </w:pPr>
      <w:r w:rsidRPr="008A0C4A">
        <w:rPr>
          <w:rFonts w:asciiTheme="minorEastAsia" w:hAnsiTheme="minorEastAsia" w:hint="eastAsia"/>
        </w:rPr>
        <w:t>契約の日の翌日</w:t>
      </w:r>
      <w:r w:rsidR="00B976F2" w:rsidRPr="008A0C4A">
        <w:rPr>
          <w:rFonts w:asciiTheme="minorEastAsia" w:hAnsiTheme="minorEastAsia" w:hint="eastAsia"/>
        </w:rPr>
        <w:t>から令和</w:t>
      </w:r>
      <w:r w:rsidR="00141D7A">
        <w:rPr>
          <w:rFonts w:asciiTheme="minorEastAsia" w:hAnsiTheme="minorEastAsia" w:hint="eastAsia"/>
        </w:rPr>
        <w:t>７</w:t>
      </w:r>
      <w:r w:rsidR="00B976F2" w:rsidRPr="008A0C4A">
        <w:rPr>
          <w:rFonts w:asciiTheme="minorEastAsia" w:hAnsiTheme="minorEastAsia" w:hint="eastAsia"/>
        </w:rPr>
        <w:t>年</w:t>
      </w:r>
      <w:r w:rsidR="00CB4B14" w:rsidRPr="008A0C4A">
        <w:rPr>
          <w:rFonts w:asciiTheme="minorEastAsia" w:hAnsiTheme="minorEastAsia" w:hint="eastAsia"/>
        </w:rPr>
        <w:t>１</w:t>
      </w:r>
      <w:r w:rsidR="00141D7A">
        <w:rPr>
          <w:rFonts w:asciiTheme="minorEastAsia" w:hAnsiTheme="minorEastAsia" w:hint="eastAsia"/>
        </w:rPr>
        <w:t>０</w:t>
      </w:r>
      <w:r w:rsidR="00B976F2" w:rsidRPr="008A0C4A">
        <w:rPr>
          <w:rFonts w:asciiTheme="minorEastAsia" w:hAnsiTheme="minorEastAsia" w:hint="eastAsia"/>
        </w:rPr>
        <w:t>月</w:t>
      </w:r>
      <w:r w:rsidR="00141D7A">
        <w:rPr>
          <w:rFonts w:asciiTheme="minorEastAsia" w:hAnsiTheme="minorEastAsia" w:hint="eastAsia"/>
        </w:rPr>
        <w:t>３１</w:t>
      </w:r>
      <w:r w:rsidR="00B976F2" w:rsidRPr="008A0C4A">
        <w:rPr>
          <w:rFonts w:asciiTheme="minorEastAsia" w:hAnsiTheme="minorEastAsia" w:hint="eastAsia"/>
        </w:rPr>
        <w:t>日まで</w:t>
      </w:r>
    </w:p>
    <w:p w14:paraId="3B2B8FBB" w14:textId="734AAA6E" w:rsidR="00141D7A" w:rsidRPr="008A0C4A" w:rsidRDefault="00141D7A" w:rsidP="00FB69D3">
      <w:pPr>
        <w:ind w:leftChars="100" w:left="210" w:firstLineChars="100" w:firstLine="210"/>
        <w:rPr>
          <w:rFonts w:asciiTheme="minorEastAsia" w:hAnsiTheme="minorEastAsia"/>
        </w:rPr>
      </w:pPr>
      <w:r>
        <w:rPr>
          <w:rFonts w:asciiTheme="minorEastAsia" w:hAnsiTheme="minorEastAsia" w:hint="eastAsia"/>
        </w:rPr>
        <w:t>ただし、</w:t>
      </w:r>
      <w:r w:rsidR="00DC3BDA">
        <w:rPr>
          <w:rFonts w:asciiTheme="minorEastAsia" w:hAnsiTheme="minorEastAsia" w:hint="eastAsia"/>
        </w:rPr>
        <w:t>現況レイアウトの図面作成は、契約の日の翌日から１４日以内に作成し提出すること。また、</w:t>
      </w:r>
      <w:r>
        <w:rPr>
          <w:rFonts w:asciiTheme="minorEastAsia" w:hAnsiTheme="minorEastAsia" w:hint="eastAsia"/>
        </w:rPr>
        <w:t>什器等の移設作業は</w:t>
      </w:r>
      <w:r w:rsidR="00DC3BDA">
        <w:rPr>
          <w:rFonts w:asciiTheme="minorEastAsia" w:hAnsiTheme="minorEastAsia" w:hint="eastAsia"/>
        </w:rPr>
        <w:t>、</w:t>
      </w:r>
      <w:r w:rsidR="00FB69D3">
        <w:rPr>
          <w:rFonts w:asciiTheme="minorEastAsia" w:hAnsiTheme="minorEastAsia" w:hint="eastAsia"/>
        </w:rPr>
        <w:t>令和７年</w:t>
      </w:r>
      <w:r>
        <w:rPr>
          <w:rFonts w:asciiTheme="minorEastAsia" w:hAnsiTheme="minorEastAsia" w:hint="eastAsia"/>
        </w:rPr>
        <w:t>９月末日までに実施すること</w:t>
      </w:r>
      <w:r w:rsidR="00FB69D3">
        <w:rPr>
          <w:rFonts w:asciiTheme="minorEastAsia" w:hAnsiTheme="minorEastAsia" w:hint="eastAsia"/>
        </w:rPr>
        <w:t>を基本とするが、本市と協議のうえ承諾を得られれば、その限りではない。</w:t>
      </w:r>
    </w:p>
    <w:p w14:paraId="6F4AF351" w14:textId="77777777" w:rsidR="00CB4B14" w:rsidRPr="00FB69D3" w:rsidRDefault="00CB4B14" w:rsidP="00B976F2">
      <w:pPr>
        <w:rPr>
          <w:rFonts w:asciiTheme="minorEastAsia" w:hAnsiTheme="minorEastAsia"/>
        </w:rPr>
      </w:pPr>
    </w:p>
    <w:p w14:paraId="09EDCDB3" w14:textId="2357830B" w:rsidR="00B976F2" w:rsidRPr="008A0C4A" w:rsidRDefault="00B976F2" w:rsidP="00B976F2">
      <w:pPr>
        <w:rPr>
          <w:rFonts w:asciiTheme="majorEastAsia" w:eastAsiaTheme="majorEastAsia" w:hAnsiTheme="majorEastAsia"/>
          <w:b/>
          <w:bCs/>
        </w:rPr>
      </w:pPr>
      <w:r w:rsidRPr="008A0C4A">
        <w:rPr>
          <w:rFonts w:asciiTheme="majorEastAsia" w:eastAsiaTheme="majorEastAsia" w:hAnsiTheme="majorEastAsia" w:hint="eastAsia"/>
          <w:b/>
          <w:bCs/>
        </w:rPr>
        <w:t>４</w:t>
      </w:r>
      <w:r w:rsidRPr="008A0C4A">
        <w:rPr>
          <w:rFonts w:asciiTheme="majorEastAsia" w:eastAsiaTheme="majorEastAsia" w:hAnsiTheme="majorEastAsia"/>
          <w:b/>
          <w:bCs/>
        </w:rPr>
        <w:t xml:space="preserve">　</w:t>
      </w:r>
      <w:r w:rsidRPr="008A0C4A">
        <w:rPr>
          <w:rFonts w:asciiTheme="majorEastAsia" w:eastAsiaTheme="majorEastAsia" w:hAnsiTheme="majorEastAsia" w:hint="eastAsia"/>
          <w:b/>
          <w:bCs/>
        </w:rPr>
        <w:t>履行場所</w:t>
      </w:r>
    </w:p>
    <w:p w14:paraId="73C5682C" w14:textId="02963DA9" w:rsidR="00FB69D3" w:rsidRPr="00FB69D3" w:rsidRDefault="00FB69D3" w:rsidP="00B976F2">
      <w:pPr>
        <w:rPr>
          <w:rFonts w:asciiTheme="minorEastAsia" w:hAnsiTheme="minorEastAsia"/>
        </w:rPr>
      </w:pPr>
      <w:r>
        <w:rPr>
          <w:rFonts w:asciiTheme="majorEastAsia" w:eastAsiaTheme="majorEastAsia" w:hAnsiTheme="majorEastAsia" w:hint="eastAsia"/>
          <w:b/>
          <w:bCs/>
        </w:rPr>
        <w:t xml:space="preserve">　　</w:t>
      </w:r>
      <w:r>
        <w:rPr>
          <w:rFonts w:asciiTheme="minorEastAsia" w:hAnsiTheme="minorEastAsia" w:hint="eastAsia"/>
        </w:rPr>
        <w:t>左京区総合庁舎１階（</w:t>
      </w:r>
      <w:r w:rsidRPr="00FB69D3">
        <w:rPr>
          <w:rFonts w:asciiTheme="minorEastAsia" w:hAnsiTheme="minorEastAsia" w:hint="eastAsia"/>
        </w:rPr>
        <w:t>〒606-8511　京都市左京区松ケ崎堂ノ上町7番地の2</w:t>
      </w:r>
      <w:r>
        <w:rPr>
          <w:rFonts w:asciiTheme="minorEastAsia" w:hAnsiTheme="minorEastAsia" w:hint="eastAsia"/>
        </w:rPr>
        <w:t>）</w:t>
      </w:r>
    </w:p>
    <w:p w14:paraId="5DDD7EBF" w14:textId="77777777" w:rsidR="00FB69D3" w:rsidRDefault="00FB69D3" w:rsidP="00B976F2">
      <w:pPr>
        <w:rPr>
          <w:rFonts w:asciiTheme="majorEastAsia" w:eastAsiaTheme="majorEastAsia" w:hAnsiTheme="majorEastAsia"/>
          <w:b/>
          <w:bCs/>
        </w:rPr>
      </w:pPr>
    </w:p>
    <w:p w14:paraId="597E3074" w14:textId="4B4DEF76" w:rsidR="00771213" w:rsidRPr="008A0C4A" w:rsidRDefault="00771213" w:rsidP="00771213">
      <w:pPr>
        <w:rPr>
          <w:rFonts w:asciiTheme="majorEastAsia" w:eastAsiaTheme="majorEastAsia" w:hAnsiTheme="majorEastAsia"/>
          <w:b/>
          <w:bCs/>
        </w:rPr>
      </w:pPr>
      <w:r w:rsidRPr="008A0C4A">
        <w:rPr>
          <w:rFonts w:asciiTheme="majorEastAsia" w:eastAsiaTheme="majorEastAsia" w:hAnsiTheme="majorEastAsia" w:hint="eastAsia"/>
          <w:b/>
          <w:bCs/>
        </w:rPr>
        <w:t>５</w:t>
      </w:r>
      <w:r w:rsidRPr="008A0C4A">
        <w:rPr>
          <w:rFonts w:asciiTheme="majorEastAsia" w:eastAsiaTheme="majorEastAsia" w:hAnsiTheme="majorEastAsia"/>
          <w:b/>
          <w:bCs/>
        </w:rPr>
        <w:t xml:space="preserve">　</w:t>
      </w:r>
      <w:r>
        <w:rPr>
          <w:rFonts w:asciiTheme="majorEastAsia" w:eastAsiaTheme="majorEastAsia" w:hAnsiTheme="majorEastAsia" w:hint="eastAsia"/>
          <w:b/>
          <w:bCs/>
        </w:rPr>
        <w:t>業務内容</w:t>
      </w:r>
    </w:p>
    <w:p w14:paraId="30B0F9A2" w14:textId="34AAE691" w:rsidR="00771213" w:rsidRDefault="00771213" w:rsidP="00B976F2">
      <w:pPr>
        <w:rPr>
          <w:rFonts w:asciiTheme="minorEastAsia" w:hAnsiTheme="minorEastAsia"/>
        </w:rPr>
      </w:pPr>
      <w:r>
        <w:rPr>
          <w:rFonts w:asciiTheme="minorEastAsia" w:hAnsiTheme="minorEastAsia" w:hint="eastAsia"/>
        </w:rPr>
        <w:t>（１）</w:t>
      </w:r>
      <w:r w:rsidRPr="00771213">
        <w:rPr>
          <w:rFonts w:asciiTheme="minorEastAsia" w:hAnsiTheme="minorEastAsia" w:hint="eastAsia"/>
        </w:rPr>
        <w:t>現況レイアウトの図面作成</w:t>
      </w:r>
    </w:p>
    <w:p w14:paraId="67127F3C" w14:textId="273ED376" w:rsidR="00CF6087" w:rsidRPr="00CF6087" w:rsidRDefault="00CF6087" w:rsidP="00CF6087">
      <w:pPr>
        <w:ind w:leftChars="200" w:left="420"/>
        <w:rPr>
          <w:rFonts w:asciiTheme="minorEastAsia" w:hAnsiTheme="minorEastAsia"/>
        </w:rPr>
      </w:pPr>
      <w:r>
        <w:rPr>
          <w:rFonts w:asciiTheme="minorEastAsia" w:hAnsiTheme="minorEastAsia" w:hint="eastAsia"/>
        </w:rPr>
        <w:t xml:space="preserve">　現地確認を行なったうえ、コーナー及び戸籍住民担当の執務室内に係る現況のレイアウト図面を作成する。</w:t>
      </w:r>
    </w:p>
    <w:p w14:paraId="24B672C4" w14:textId="76DC5E99" w:rsidR="00771213" w:rsidRDefault="00771213" w:rsidP="00B976F2">
      <w:pPr>
        <w:rPr>
          <w:rFonts w:asciiTheme="majorEastAsia" w:eastAsiaTheme="majorEastAsia" w:hAnsiTheme="majorEastAsia"/>
          <w:b/>
          <w:bCs/>
        </w:rPr>
      </w:pPr>
      <w:r>
        <w:rPr>
          <w:rFonts w:asciiTheme="minorEastAsia" w:hAnsiTheme="minorEastAsia" w:hint="eastAsia"/>
        </w:rPr>
        <w:t>（２）</w:t>
      </w:r>
      <w:r w:rsidR="0089633D">
        <w:rPr>
          <w:rFonts w:asciiTheme="minorEastAsia" w:hAnsiTheme="minorEastAsia" w:hint="eastAsia"/>
        </w:rPr>
        <w:t>レイアウト提案</w:t>
      </w:r>
    </w:p>
    <w:p w14:paraId="0B3B6221" w14:textId="427EC974" w:rsidR="00CF6087" w:rsidRPr="00CF6087" w:rsidRDefault="00CF6087" w:rsidP="00CF6087">
      <w:pPr>
        <w:ind w:leftChars="200" w:left="420"/>
        <w:rPr>
          <w:rFonts w:asciiTheme="minorEastAsia" w:hAnsiTheme="minorEastAsia"/>
        </w:rPr>
      </w:pPr>
      <w:r>
        <w:rPr>
          <w:rFonts w:asciiTheme="majorEastAsia" w:eastAsiaTheme="majorEastAsia" w:hAnsiTheme="majorEastAsia" w:hint="eastAsia"/>
          <w:b/>
          <w:bCs/>
        </w:rPr>
        <w:t xml:space="preserve">　</w:t>
      </w:r>
      <w:r>
        <w:rPr>
          <w:rFonts w:asciiTheme="minorEastAsia" w:hAnsiTheme="minorEastAsia" w:hint="eastAsia"/>
        </w:rPr>
        <w:t>当該レイアウト変更にあたり、京都市文化市民局地域自治推進室マイナンバーカード企画推進担当（以下「当担当」という。）及び、戸籍住民担当の要望事項を聴取し、レイアウト変更に係る助言、提案を行う。</w:t>
      </w:r>
    </w:p>
    <w:p w14:paraId="71DD42F5" w14:textId="104DF967" w:rsidR="00771213" w:rsidRDefault="00771213" w:rsidP="00B976F2">
      <w:pPr>
        <w:rPr>
          <w:rFonts w:asciiTheme="minorEastAsia" w:hAnsiTheme="minorEastAsia"/>
        </w:rPr>
      </w:pPr>
      <w:r>
        <w:rPr>
          <w:rFonts w:asciiTheme="minorEastAsia" w:hAnsiTheme="minorEastAsia" w:hint="eastAsia"/>
        </w:rPr>
        <w:t>（３）</w:t>
      </w:r>
      <w:r w:rsidRPr="00771213">
        <w:rPr>
          <w:rFonts w:asciiTheme="minorEastAsia" w:hAnsiTheme="minorEastAsia" w:hint="eastAsia"/>
        </w:rPr>
        <w:t>レイアウト</w:t>
      </w:r>
      <w:r w:rsidR="0089633D">
        <w:rPr>
          <w:rFonts w:asciiTheme="minorEastAsia" w:hAnsiTheme="minorEastAsia" w:hint="eastAsia"/>
        </w:rPr>
        <w:t>変更後</w:t>
      </w:r>
      <w:r w:rsidRPr="00771213">
        <w:rPr>
          <w:rFonts w:asciiTheme="minorEastAsia" w:hAnsiTheme="minorEastAsia" w:hint="eastAsia"/>
        </w:rPr>
        <w:t>の図面作成</w:t>
      </w:r>
    </w:p>
    <w:p w14:paraId="721834BC" w14:textId="734C4016" w:rsidR="00771213" w:rsidRDefault="00CF6087" w:rsidP="00CF6087">
      <w:pPr>
        <w:ind w:left="420" w:hangingChars="200" w:hanging="420"/>
        <w:rPr>
          <w:rFonts w:asciiTheme="minorEastAsia" w:hAnsiTheme="minorEastAsia"/>
        </w:rPr>
      </w:pPr>
      <w:r>
        <w:rPr>
          <w:rFonts w:asciiTheme="minorEastAsia" w:hAnsiTheme="minorEastAsia" w:hint="eastAsia"/>
        </w:rPr>
        <w:t xml:space="preserve">　　　レイアウト変更後のコーナー及び戸籍住民担当の執務室内に係るレイアウト図面を作成する。</w:t>
      </w:r>
    </w:p>
    <w:p w14:paraId="0FD3D75B" w14:textId="77777777" w:rsidR="00B13EE9" w:rsidRDefault="00771213" w:rsidP="00B13EE9">
      <w:pPr>
        <w:rPr>
          <w:rFonts w:asciiTheme="minorEastAsia" w:hAnsiTheme="minorEastAsia"/>
        </w:rPr>
      </w:pPr>
      <w:r>
        <w:rPr>
          <w:rFonts w:asciiTheme="minorEastAsia" w:hAnsiTheme="minorEastAsia" w:hint="eastAsia"/>
        </w:rPr>
        <w:lastRenderedPageBreak/>
        <w:t>（４）移転作業</w:t>
      </w:r>
    </w:p>
    <w:p w14:paraId="1912401B" w14:textId="110525A7" w:rsidR="00B13EE9" w:rsidRDefault="00CF6087" w:rsidP="00B13EE9">
      <w:pPr>
        <w:ind w:leftChars="200" w:left="420" w:firstLineChars="100" w:firstLine="210"/>
        <w:rPr>
          <w:rFonts w:asciiTheme="minorEastAsia" w:hAnsiTheme="minorEastAsia"/>
        </w:rPr>
      </w:pPr>
      <w:r>
        <w:rPr>
          <w:rFonts w:asciiTheme="minorEastAsia" w:hAnsiTheme="minorEastAsia" w:hint="eastAsia"/>
        </w:rPr>
        <w:t>（３）のレイアウト図面に沿った</w:t>
      </w:r>
      <w:r w:rsidR="00B13EE9">
        <w:rPr>
          <w:rFonts w:asciiTheme="minorEastAsia" w:hAnsiTheme="minorEastAsia" w:hint="eastAsia"/>
        </w:rPr>
        <w:t>什器・備品等の移転作業を行う</w:t>
      </w:r>
      <w:r w:rsidR="00D602D4">
        <w:rPr>
          <w:rFonts w:asciiTheme="minorEastAsia" w:hAnsiTheme="minorEastAsia" w:hint="eastAsia"/>
        </w:rPr>
        <w:t>。</w:t>
      </w:r>
    </w:p>
    <w:p w14:paraId="5661D4BE" w14:textId="3219542A" w:rsidR="00D602D4" w:rsidRDefault="00D602D4" w:rsidP="00B13EE9">
      <w:pPr>
        <w:ind w:leftChars="200" w:left="420" w:firstLineChars="100" w:firstLine="210"/>
        <w:rPr>
          <w:rFonts w:asciiTheme="minorEastAsia" w:hAnsiTheme="minorEastAsia"/>
        </w:rPr>
      </w:pPr>
      <w:r>
        <w:rPr>
          <w:rFonts w:asciiTheme="minorEastAsia" w:hAnsiTheme="minorEastAsia" w:hint="eastAsia"/>
        </w:rPr>
        <w:t>移転作業に係る必要な</w:t>
      </w:r>
      <w:r w:rsidRPr="008A0C4A">
        <w:rPr>
          <w:rFonts w:asciiTheme="minorEastAsia" w:hAnsiTheme="minorEastAsia" w:hint="eastAsia"/>
        </w:rPr>
        <w:t>梱包資材類</w:t>
      </w:r>
      <w:r>
        <w:rPr>
          <w:rFonts w:asciiTheme="minorEastAsia" w:hAnsiTheme="minorEastAsia" w:hint="eastAsia"/>
        </w:rPr>
        <w:t>については、</w:t>
      </w:r>
      <w:r w:rsidRPr="008A0C4A">
        <w:rPr>
          <w:rFonts w:asciiTheme="minorEastAsia" w:hAnsiTheme="minorEastAsia" w:hint="eastAsia"/>
        </w:rPr>
        <w:t>本市が指定する場所に供給すること。</w:t>
      </w:r>
    </w:p>
    <w:p w14:paraId="618F752C" w14:textId="1AFF9DE8" w:rsidR="00500292" w:rsidRDefault="00B13EE9" w:rsidP="00D602D4">
      <w:pPr>
        <w:ind w:leftChars="200" w:left="420" w:firstLineChars="100" w:firstLine="210"/>
        <w:rPr>
          <w:rFonts w:asciiTheme="minorEastAsia" w:hAnsiTheme="minorEastAsia"/>
        </w:rPr>
      </w:pPr>
      <w:r>
        <w:rPr>
          <w:rFonts w:asciiTheme="minorEastAsia" w:hAnsiTheme="minorEastAsia" w:hint="eastAsia"/>
        </w:rPr>
        <w:t>なお、移転作業は区役所が閉庁している時間で行うこととし、</w:t>
      </w:r>
      <w:r w:rsidRPr="008A0C4A">
        <w:rPr>
          <w:rFonts w:asciiTheme="minorEastAsia" w:hAnsiTheme="minorEastAsia" w:hint="eastAsia"/>
        </w:rPr>
        <w:t>別途</w:t>
      </w:r>
      <w:r>
        <w:rPr>
          <w:rFonts w:asciiTheme="minorEastAsia" w:hAnsiTheme="minorEastAsia" w:hint="eastAsia"/>
        </w:rPr>
        <w:t>契約</w:t>
      </w:r>
      <w:r w:rsidRPr="008A0C4A">
        <w:rPr>
          <w:rFonts w:asciiTheme="minorEastAsia" w:hAnsiTheme="minorEastAsia" w:hint="eastAsia"/>
        </w:rPr>
        <w:t>する電話</w:t>
      </w:r>
      <w:r>
        <w:rPr>
          <w:rFonts w:asciiTheme="minorEastAsia" w:hAnsiTheme="minorEastAsia" w:hint="eastAsia"/>
        </w:rPr>
        <w:t>移設</w:t>
      </w:r>
      <w:r w:rsidRPr="008A0C4A">
        <w:rPr>
          <w:rFonts w:asciiTheme="minorEastAsia" w:hAnsiTheme="minorEastAsia" w:hint="eastAsia"/>
        </w:rPr>
        <w:t>、統合端末機器（NEC製）</w:t>
      </w:r>
      <w:r>
        <w:rPr>
          <w:rFonts w:asciiTheme="minorEastAsia" w:hAnsiTheme="minorEastAsia" w:hint="eastAsia"/>
        </w:rPr>
        <w:t>移設</w:t>
      </w:r>
      <w:r w:rsidRPr="008A0C4A">
        <w:rPr>
          <w:rFonts w:asciiTheme="minorEastAsia" w:hAnsiTheme="minorEastAsia" w:hint="eastAsia"/>
        </w:rPr>
        <w:t>、ＬＡＮ等の配線作業</w:t>
      </w:r>
      <w:r>
        <w:rPr>
          <w:rFonts w:asciiTheme="minorEastAsia" w:hAnsiTheme="minorEastAsia" w:hint="eastAsia"/>
        </w:rPr>
        <w:t>等の作業も同時に実施することが想定されることから各事業者とも日程調整のうえ、作業日を確定させることとする。</w:t>
      </w:r>
    </w:p>
    <w:p w14:paraId="1B519FE3" w14:textId="77777777" w:rsidR="000F1B9C" w:rsidRPr="008A0C4A" w:rsidRDefault="000F1B9C" w:rsidP="00D602D4">
      <w:pPr>
        <w:ind w:leftChars="200" w:left="420" w:firstLineChars="100" w:firstLine="210"/>
        <w:rPr>
          <w:rFonts w:asciiTheme="minorEastAsia" w:hAnsiTheme="minorEastAsia" w:hint="eastAsia"/>
        </w:rPr>
      </w:pPr>
    </w:p>
    <w:p w14:paraId="7BAF76C7" w14:textId="6580B409" w:rsidR="00B976F2" w:rsidRPr="008A0C4A" w:rsidRDefault="00D602D4" w:rsidP="00B976F2">
      <w:pPr>
        <w:rPr>
          <w:rFonts w:asciiTheme="majorEastAsia" w:eastAsiaTheme="majorEastAsia" w:hAnsiTheme="majorEastAsia"/>
          <w:b/>
          <w:bCs/>
        </w:rPr>
      </w:pPr>
      <w:r>
        <w:rPr>
          <w:rFonts w:asciiTheme="majorEastAsia" w:eastAsiaTheme="majorEastAsia" w:hAnsiTheme="majorEastAsia" w:hint="eastAsia"/>
          <w:b/>
          <w:bCs/>
        </w:rPr>
        <w:t>６</w:t>
      </w:r>
      <w:r w:rsidR="006345A8" w:rsidRPr="008A0C4A">
        <w:rPr>
          <w:rFonts w:asciiTheme="majorEastAsia" w:eastAsiaTheme="majorEastAsia" w:hAnsiTheme="majorEastAsia" w:hint="eastAsia"/>
          <w:b/>
          <w:bCs/>
        </w:rPr>
        <w:t xml:space="preserve">　</w:t>
      </w:r>
      <w:r w:rsidR="00B976F2" w:rsidRPr="008A0C4A">
        <w:rPr>
          <w:rFonts w:asciiTheme="majorEastAsia" w:eastAsiaTheme="majorEastAsia" w:hAnsiTheme="majorEastAsia" w:hint="eastAsia"/>
          <w:b/>
          <w:bCs/>
        </w:rPr>
        <w:t>業務体制及び業務進行</w:t>
      </w:r>
    </w:p>
    <w:p w14:paraId="156CA196" w14:textId="614E527D" w:rsidR="00B976F2" w:rsidRPr="008A0C4A" w:rsidRDefault="006345A8" w:rsidP="00B976F2">
      <w:pPr>
        <w:rPr>
          <w:rFonts w:asciiTheme="minorEastAsia" w:hAnsiTheme="minorEastAsia"/>
        </w:rPr>
      </w:pPr>
      <w:r w:rsidRPr="008A0C4A">
        <w:rPr>
          <w:rFonts w:asciiTheme="minorEastAsia" w:hAnsiTheme="minorEastAsia" w:hint="eastAsia"/>
        </w:rPr>
        <w:t>（１）</w:t>
      </w:r>
      <w:r w:rsidR="00B976F2" w:rsidRPr="008A0C4A">
        <w:rPr>
          <w:rFonts w:asciiTheme="minorEastAsia" w:hAnsiTheme="minorEastAsia" w:hint="eastAsia"/>
        </w:rPr>
        <w:t>業務体制</w:t>
      </w:r>
    </w:p>
    <w:p w14:paraId="037FC38C" w14:textId="199FC6F6" w:rsidR="00B976F2" w:rsidRPr="008A0C4A" w:rsidRDefault="00B976F2" w:rsidP="00CA4AEC">
      <w:pPr>
        <w:ind w:leftChars="200" w:left="630" w:hangingChars="100" w:hanging="210"/>
        <w:rPr>
          <w:rFonts w:asciiTheme="minorEastAsia" w:hAnsiTheme="minorEastAsia"/>
        </w:rPr>
      </w:pPr>
      <w:r w:rsidRPr="008A0C4A">
        <w:rPr>
          <w:rFonts w:asciiTheme="minorEastAsia" w:hAnsiTheme="minorEastAsia" w:hint="eastAsia"/>
        </w:rPr>
        <w:t>ア</w:t>
      </w:r>
      <w:r w:rsidRPr="008A0C4A">
        <w:rPr>
          <w:rFonts w:asciiTheme="minorEastAsia" w:hAnsiTheme="minorEastAsia"/>
        </w:rPr>
        <w:t xml:space="preserve">　</w:t>
      </w:r>
      <w:r w:rsidRPr="008A0C4A">
        <w:rPr>
          <w:rFonts w:asciiTheme="minorEastAsia" w:hAnsiTheme="minorEastAsia" w:hint="eastAsia"/>
        </w:rPr>
        <w:t>受託者は、本業務の全部、その大部分又は主要な部分を第三者に再委託してはならない。</w:t>
      </w:r>
    </w:p>
    <w:p w14:paraId="577D9358" w14:textId="28CC8C80" w:rsidR="00B976F2" w:rsidRPr="008A0C4A" w:rsidRDefault="00B976F2" w:rsidP="006345A8">
      <w:pPr>
        <w:ind w:leftChars="200" w:left="420"/>
        <w:rPr>
          <w:rFonts w:asciiTheme="minorEastAsia" w:hAnsiTheme="minorEastAsia"/>
        </w:rPr>
      </w:pPr>
      <w:r w:rsidRPr="008A0C4A">
        <w:rPr>
          <w:rFonts w:asciiTheme="minorEastAsia" w:hAnsiTheme="minorEastAsia" w:hint="eastAsia"/>
        </w:rPr>
        <w:t>イ</w:t>
      </w:r>
      <w:r w:rsidRPr="008A0C4A">
        <w:rPr>
          <w:rFonts w:asciiTheme="minorEastAsia" w:hAnsiTheme="minorEastAsia"/>
        </w:rPr>
        <w:t xml:space="preserve">　</w:t>
      </w:r>
      <w:r w:rsidRPr="008A0C4A">
        <w:rPr>
          <w:rFonts w:asciiTheme="minorEastAsia" w:hAnsiTheme="minorEastAsia" w:hint="eastAsia"/>
        </w:rPr>
        <w:t>受託者は、委託業務の遂行を統括する業務統括責任者を定めること。</w:t>
      </w:r>
    </w:p>
    <w:p w14:paraId="696C14F3" w14:textId="336D571C" w:rsidR="00B976F2" w:rsidRPr="008A0C4A" w:rsidRDefault="00B976F2" w:rsidP="00CA4AEC">
      <w:pPr>
        <w:ind w:leftChars="200" w:left="630" w:hangingChars="100" w:hanging="210"/>
        <w:rPr>
          <w:rFonts w:asciiTheme="minorEastAsia" w:hAnsiTheme="minorEastAsia"/>
        </w:rPr>
      </w:pPr>
      <w:r w:rsidRPr="008A0C4A">
        <w:rPr>
          <w:rFonts w:asciiTheme="minorEastAsia" w:hAnsiTheme="minorEastAsia" w:hint="eastAsia"/>
        </w:rPr>
        <w:t>ウ</w:t>
      </w:r>
      <w:r w:rsidRPr="008A0C4A">
        <w:rPr>
          <w:rFonts w:asciiTheme="minorEastAsia" w:hAnsiTheme="minorEastAsia"/>
        </w:rPr>
        <w:t xml:space="preserve">　</w:t>
      </w:r>
      <w:r w:rsidRPr="008A0C4A">
        <w:rPr>
          <w:rFonts w:asciiTheme="minorEastAsia" w:hAnsiTheme="minorEastAsia" w:hint="eastAsia"/>
        </w:rPr>
        <w:t>業務統括責任者は、本業務の遂行に必要な知識と経験を豊富に有する者でなければならない。</w:t>
      </w:r>
    </w:p>
    <w:p w14:paraId="4BB115E9" w14:textId="6905CE1D" w:rsidR="00B976F2" w:rsidRPr="008A0C4A" w:rsidRDefault="00B976F2" w:rsidP="00CA4AEC">
      <w:pPr>
        <w:ind w:leftChars="200" w:left="630" w:hangingChars="100" w:hanging="210"/>
        <w:rPr>
          <w:rFonts w:asciiTheme="minorEastAsia" w:hAnsiTheme="minorEastAsia"/>
        </w:rPr>
      </w:pPr>
      <w:r w:rsidRPr="008A0C4A">
        <w:rPr>
          <w:rFonts w:asciiTheme="minorEastAsia" w:hAnsiTheme="minorEastAsia" w:hint="eastAsia"/>
        </w:rPr>
        <w:t>エ</w:t>
      </w:r>
      <w:r w:rsidRPr="008A0C4A">
        <w:rPr>
          <w:rFonts w:asciiTheme="minorEastAsia" w:hAnsiTheme="minorEastAsia"/>
        </w:rPr>
        <w:t xml:space="preserve">　</w:t>
      </w:r>
      <w:r w:rsidRPr="008A0C4A">
        <w:rPr>
          <w:rFonts w:asciiTheme="minorEastAsia" w:hAnsiTheme="minorEastAsia" w:hint="eastAsia"/>
        </w:rPr>
        <w:t>業務統括責任者は、常に業務全体を把握するとともに、その他の従事者を指揮監督し、業務の円滑な進ちょくに努めなければならない。</w:t>
      </w:r>
    </w:p>
    <w:p w14:paraId="69470A44" w14:textId="3117936D" w:rsidR="00B976F2" w:rsidRPr="008A0C4A" w:rsidRDefault="00B976F2" w:rsidP="00CA4AEC">
      <w:pPr>
        <w:ind w:leftChars="200" w:left="630" w:hangingChars="100" w:hanging="210"/>
        <w:rPr>
          <w:rFonts w:asciiTheme="minorEastAsia" w:hAnsiTheme="minorEastAsia"/>
        </w:rPr>
      </w:pPr>
      <w:r w:rsidRPr="008A0C4A">
        <w:rPr>
          <w:rFonts w:asciiTheme="minorEastAsia" w:hAnsiTheme="minorEastAsia" w:hint="eastAsia"/>
        </w:rPr>
        <w:t>オ</w:t>
      </w:r>
      <w:r w:rsidRPr="008A0C4A">
        <w:rPr>
          <w:rFonts w:asciiTheme="minorEastAsia" w:hAnsiTheme="minorEastAsia"/>
        </w:rPr>
        <w:t xml:space="preserve">　</w:t>
      </w:r>
      <w:r w:rsidRPr="008A0C4A">
        <w:rPr>
          <w:rFonts w:asciiTheme="minorEastAsia" w:hAnsiTheme="minorEastAsia" w:hint="eastAsia"/>
        </w:rPr>
        <w:t>受託者は、業務統括責任者を変更せざるを得ない特別な事情が生じた場合には、速やかに委託者に届出を行い、事前に</w:t>
      </w:r>
      <w:r w:rsidR="00A86860" w:rsidRPr="008A0C4A">
        <w:rPr>
          <w:rFonts w:asciiTheme="minorEastAsia" w:hAnsiTheme="minorEastAsia" w:hint="eastAsia"/>
        </w:rPr>
        <w:t>本市</w:t>
      </w:r>
      <w:r w:rsidRPr="008A0C4A">
        <w:rPr>
          <w:rFonts w:asciiTheme="minorEastAsia" w:hAnsiTheme="minorEastAsia" w:hint="eastAsia"/>
        </w:rPr>
        <w:t>の承諾を受けなければならない。</w:t>
      </w:r>
    </w:p>
    <w:p w14:paraId="0D958B50" w14:textId="64FA3B94" w:rsidR="00B976F2" w:rsidRPr="008A0C4A" w:rsidRDefault="00B976F2" w:rsidP="00CA4AEC">
      <w:pPr>
        <w:ind w:leftChars="200" w:left="630" w:hangingChars="100" w:hanging="210"/>
        <w:rPr>
          <w:rFonts w:asciiTheme="minorEastAsia" w:hAnsiTheme="minorEastAsia"/>
        </w:rPr>
      </w:pPr>
      <w:r w:rsidRPr="008A0C4A">
        <w:rPr>
          <w:rFonts w:asciiTheme="minorEastAsia" w:hAnsiTheme="minorEastAsia" w:hint="eastAsia"/>
        </w:rPr>
        <w:t>カ</w:t>
      </w:r>
      <w:r w:rsidRPr="008A0C4A">
        <w:rPr>
          <w:rFonts w:asciiTheme="minorEastAsia" w:hAnsiTheme="minorEastAsia"/>
        </w:rPr>
        <w:t xml:space="preserve">　</w:t>
      </w:r>
      <w:r w:rsidRPr="008A0C4A">
        <w:rPr>
          <w:rFonts w:asciiTheme="minorEastAsia" w:hAnsiTheme="minorEastAsia" w:hint="eastAsia"/>
        </w:rPr>
        <w:t>受託者は、特別な事情により、業務統括責任者を変更する場合においても、業務の遂行に支障の無いよう、本業務の遂行に必要なノウハウを確実に継承し、事前及び業務中の教育を万全に行わなければならない。</w:t>
      </w:r>
    </w:p>
    <w:p w14:paraId="3D0E2726" w14:textId="708F9122" w:rsidR="00B976F2" w:rsidRPr="008A0C4A" w:rsidRDefault="006345A8" w:rsidP="00B976F2">
      <w:pPr>
        <w:rPr>
          <w:rFonts w:asciiTheme="minorEastAsia" w:hAnsiTheme="minorEastAsia"/>
        </w:rPr>
      </w:pPr>
      <w:r w:rsidRPr="008A0C4A">
        <w:rPr>
          <w:rFonts w:asciiTheme="minorEastAsia" w:hAnsiTheme="minorEastAsia" w:hint="eastAsia"/>
        </w:rPr>
        <w:t>（２）</w:t>
      </w:r>
      <w:r w:rsidR="00B976F2" w:rsidRPr="008A0C4A">
        <w:rPr>
          <w:rFonts w:asciiTheme="minorEastAsia" w:hAnsiTheme="minorEastAsia" w:hint="eastAsia"/>
        </w:rPr>
        <w:t>業務進行</w:t>
      </w:r>
    </w:p>
    <w:p w14:paraId="51F2E296" w14:textId="6A5C111D" w:rsidR="00B976F2" w:rsidRPr="008A0C4A" w:rsidRDefault="00B976F2" w:rsidP="008A0341">
      <w:pPr>
        <w:ind w:leftChars="200" w:left="630" w:hangingChars="100" w:hanging="210"/>
        <w:rPr>
          <w:rFonts w:asciiTheme="minorEastAsia" w:hAnsiTheme="minorEastAsia"/>
        </w:rPr>
      </w:pPr>
      <w:r w:rsidRPr="008A0C4A">
        <w:rPr>
          <w:rFonts w:asciiTheme="minorEastAsia" w:hAnsiTheme="minorEastAsia" w:hint="eastAsia"/>
        </w:rPr>
        <w:t>ア</w:t>
      </w:r>
      <w:r w:rsidRPr="008A0C4A">
        <w:rPr>
          <w:rFonts w:asciiTheme="minorEastAsia" w:hAnsiTheme="minorEastAsia"/>
        </w:rPr>
        <w:t xml:space="preserve">　</w:t>
      </w:r>
      <w:r w:rsidRPr="008A0C4A">
        <w:rPr>
          <w:rFonts w:asciiTheme="minorEastAsia" w:hAnsiTheme="minorEastAsia" w:hint="eastAsia"/>
        </w:rPr>
        <w:t>委託業務の実施に当たっては、</w:t>
      </w:r>
      <w:r w:rsidR="00A86860" w:rsidRPr="008A0C4A">
        <w:rPr>
          <w:rFonts w:asciiTheme="minorEastAsia" w:hAnsiTheme="minorEastAsia" w:hint="eastAsia"/>
        </w:rPr>
        <w:t>本市</w:t>
      </w:r>
      <w:r w:rsidRPr="008A0C4A">
        <w:rPr>
          <w:rFonts w:asciiTheme="minorEastAsia" w:hAnsiTheme="minorEastAsia" w:hint="eastAsia"/>
        </w:rPr>
        <w:t>と密接に連携を保ち、別途発注する電話、</w:t>
      </w:r>
      <w:r w:rsidR="00CA4AEC" w:rsidRPr="008A0C4A">
        <w:rPr>
          <w:rFonts w:asciiTheme="minorEastAsia" w:hAnsiTheme="minorEastAsia" w:hint="eastAsia"/>
        </w:rPr>
        <w:t>統合端末機器（NEC製）、</w:t>
      </w:r>
      <w:r w:rsidRPr="008A0C4A">
        <w:rPr>
          <w:rFonts w:asciiTheme="minorEastAsia" w:hAnsiTheme="minorEastAsia" w:hint="eastAsia"/>
        </w:rPr>
        <w:t>ＬＡＮ等の配線作業その他関連業務間の調整を行いながら業務を履行するものとし、逐次、</w:t>
      </w:r>
      <w:r w:rsidR="00A86860" w:rsidRPr="008A0C4A">
        <w:rPr>
          <w:rFonts w:asciiTheme="minorEastAsia" w:hAnsiTheme="minorEastAsia" w:hint="eastAsia"/>
        </w:rPr>
        <w:t>本市</w:t>
      </w:r>
      <w:r w:rsidR="005A58A7" w:rsidRPr="008A0C4A">
        <w:rPr>
          <w:rFonts w:asciiTheme="minorEastAsia" w:hAnsiTheme="minorEastAsia" w:hint="eastAsia"/>
        </w:rPr>
        <w:t>等</w:t>
      </w:r>
      <w:r w:rsidRPr="008A0C4A">
        <w:rPr>
          <w:rFonts w:asciiTheme="minorEastAsia" w:hAnsiTheme="minorEastAsia" w:hint="eastAsia"/>
        </w:rPr>
        <w:t>と協議・確認しながら業務を進めるものとする。</w:t>
      </w:r>
    </w:p>
    <w:p w14:paraId="7A73BB92" w14:textId="15481C1C" w:rsidR="00B976F2" w:rsidRPr="008A0C4A" w:rsidRDefault="00B976F2" w:rsidP="008A0341">
      <w:pPr>
        <w:ind w:leftChars="200" w:left="630" w:hangingChars="100" w:hanging="210"/>
        <w:rPr>
          <w:rFonts w:asciiTheme="minorEastAsia" w:hAnsiTheme="minorEastAsia"/>
        </w:rPr>
      </w:pPr>
      <w:r w:rsidRPr="008A0C4A">
        <w:rPr>
          <w:rFonts w:asciiTheme="minorEastAsia" w:hAnsiTheme="minorEastAsia" w:hint="eastAsia"/>
        </w:rPr>
        <w:t>イ</w:t>
      </w:r>
      <w:r w:rsidRPr="008A0C4A">
        <w:rPr>
          <w:rFonts w:asciiTheme="minorEastAsia" w:hAnsiTheme="minorEastAsia"/>
        </w:rPr>
        <w:t xml:space="preserve">　</w:t>
      </w:r>
      <w:r w:rsidR="00A86860" w:rsidRPr="008A0C4A">
        <w:rPr>
          <w:rFonts w:asciiTheme="minorEastAsia" w:hAnsiTheme="minorEastAsia" w:hint="eastAsia"/>
        </w:rPr>
        <w:t>本市</w:t>
      </w:r>
      <w:r w:rsidRPr="008A0C4A">
        <w:rPr>
          <w:rFonts w:asciiTheme="minorEastAsia" w:hAnsiTheme="minorEastAsia" w:hint="eastAsia"/>
        </w:rPr>
        <w:t>が提出を求める資料については、</w:t>
      </w:r>
      <w:r w:rsidR="00A86860" w:rsidRPr="008A0C4A">
        <w:rPr>
          <w:rFonts w:asciiTheme="minorEastAsia" w:hAnsiTheme="minorEastAsia" w:hint="eastAsia"/>
        </w:rPr>
        <w:t>本市</w:t>
      </w:r>
      <w:r w:rsidRPr="008A0C4A">
        <w:rPr>
          <w:rFonts w:asciiTheme="minorEastAsia" w:hAnsiTheme="minorEastAsia" w:hint="eastAsia"/>
        </w:rPr>
        <w:t>が求める種類（紙資料又は電子データ等）及び方法（郵送、手交、電子メール等）で提出するものとする。</w:t>
      </w:r>
    </w:p>
    <w:p w14:paraId="273EFE31" w14:textId="77777777" w:rsidR="00500292" w:rsidRPr="00AE0619" w:rsidRDefault="00500292" w:rsidP="00D602D4">
      <w:pPr>
        <w:rPr>
          <w:rFonts w:asciiTheme="minorEastAsia" w:hAnsiTheme="minorEastAsia"/>
        </w:rPr>
      </w:pPr>
    </w:p>
    <w:p w14:paraId="128EFCA2" w14:textId="6385E3E9" w:rsidR="00B976F2" w:rsidRPr="00D602D4" w:rsidRDefault="00D602D4" w:rsidP="00D602D4">
      <w:pPr>
        <w:rPr>
          <w:rFonts w:asciiTheme="majorEastAsia" w:eastAsiaTheme="majorEastAsia" w:hAnsiTheme="majorEastAsia"/>
          <w:b/>
          <w:bCs/>
        </w:rPr>
      </w:pPr>
      <w:r>
        <w:rPr>
          <w:rFonts w:asciiTheme="majorEastAsia" w:eastAsiaTheme="majorEastAsia" w:hAnsiTheme="majorEastAsia" w:hint="eastAsia"/>
          <w:b/>
          <w:bCs/>
        </w:rPr>
        <w:t>７</w:t>
      </w:r>
      <w:r w:rsidR="00A57390" w:rsidRPr="008A0C4A">
        <w:rPr>
          <w:rFonts w:asciiTheme="majorEastAsia" w:eastAsiaTheme="majorEastAsia" w:hAnsiTheme="majorEastAsia" w:hint="eastAsia"/>
          <w:b/>
          <w:bCs/>
        </w:rPr>
        <w:t xml:space="preserve">　</w:t>
      </w:r>
      <w:r w:rsidR="00B976F2" w:rsidRPr="008A0C4A">
        <w:rPr>
          <w:rFonts w:asciiTheme="majorEastAsia" w:eastAsiaTheme="majorEastAsia" w:hAnsiTheme="majorEastAsia" w:hint="eastAsia"/>
          <w:b/>
          <w:bCs/>
        </w:rPr>
        <w:t>成果品</w:t>
      </w:r>
    </w:p>
    <w:tbl>
      <w:tblPr>
        <w:tblStyle w:val="a7"/>
        <w:tblW w:w="0" w:type="auto"/>
        <w:tblInd w:w="420" w:type="dxa"/>
        <w:tblLook w:val="04A0" w:firstRow="1" w:lastRow="0" w:firstColumn="1" w:lastColumn="0" w:noHBand="0" w:noVBand="1"/>
      </w:tblPr>
      <w:tblGrid>
        <w:gridCol w:w="426"/>
        <w:gridCol w:w="3616"/>
        <w:gridCol w:w="2763"/>
      </w:tblGrid>
      <w:tr w:rsidR="00A57390" w:rsidRPr="008A0C4A" w14:paraId="55A8019F" w14:textId="77777777" w:rsidTr="00A57390">
        <w:tc>
          <w:tcPr>
            <w:tcW w:w="426" w:type="dxa"/>
          </w:tcPr>
          <w:p w14:paraId="51E3867F" w14:textId="1E521471" w:rsidR="00A57390" w:rsidRPr="008A0C4A" w:rsidRDefault="00A57390" w:rsidP="006345A8">
            <w:pPr>
              <w:rPr>
                <w:rFonts w:asciiTheme="minorEastAsia" w:hAnsiTheme="minorEastAsia"/>
              </w:rPr>
            </w:pPr>
            <w:r w:rsidRPr="008A0C4A">
              <w:rPr>
                <w:rFonts w:asciiTheme="minorEastAsia" w:hAnsiTheme="minorEastAsia" w:hint="eastAsia"/>
              </w:rPr>
              <w:t>１</w:t>
            </w:r>
          </w:p>
        </w:tc>
        <w:tc>
          <w:tcPr>
            <w:tcW w:w="3616" w:type="dxa"/>
          </w:tcPr>
          <w:p w14:paraId="20ABA3FC" w14:textId="3CE9DE52" w:rsidR="00A57390" w:rsidRPr="008A0C4A" w:rsidRDefault="00D602D4" w:rsidP="00A57390">
            <w:pPr>
              <w:rPr>
                <w:rFonts w:asciiTheme="minorEastAsia" w:hAnsiTheme="minorEastAsia"/>
              </w:rPr>
            </w:pPr>
            <w:r>
              <w:rPr>
                <w:rFonts w:asciiTheme="minorEastAsia" w:hAnsiTheme="minorEastAsia" w:hint="eastAsia"/>
              </w:rPr>
              <w:t>現況レイアウト図面</w:t>
            </w:r>
          </w:p>
        </w:tc>
        <w:tc>
          <w:tcPr>
            <w:tcW w:w="2763" w:type="dxa"/>
          </w:tcPr>
          <w:p w14:paraId="73BEB8F6" w14:textId="70237329" w:rsidR="00A57390" w:rsidRPr="008A0C4A" w:rsidRDefault="00D602D4" w:rsidP="006345A8">
            <w:pPr>
              <w:rPr>
                <w:rFonts w:asciiTheme="minorEastAsia" w:hAnsiTheme="minorEastAsia"/>
              </w:rPr>
            </w:pPr>
            <w:r w:rsidRPr="008A0C4A">
              <w:rPr>
                <w:rFonts w:asciiTheme="minorEastAsia" w:hAnsiTheme="minorEastAsia"/>
              </w:rPr>
              <w:t>PDF</w:t>
            </w:r>
            <w:r w:rsidRPr="008A0C4A">
              <w:rPr>
                <w:rFonts w:asciiTheme="minorEastAsia" w:hAnsiTheme="minorEastAsia" w:hint="eastAsia"/>
              </w:rPr>
              <w:t>データ</w:t>
            </w:r>
          </w:p>
        </w:tc>
      </w:tr>
      <w:tr w:rsidR="00A57390" w:rsidRPr="008A0C4A" w14:paraId="7EDCA3E8" w14:textId="77777777" w:rsidTr="00A57390">
        <w:tc>
          <w:tcPr>
            <w:tcW w:w="426" w:type="dxa"/>
          </w:tcPr>
          <w:p w14:paraId="29530F66" w14:textId="4DE6E507" w:rsidR="00A57390" w:rsidRPr="008A0C4A" w:rsidRDefault="00A57390" w:rsidP="006345A8">
            <w:pPr>
              <w:rPr>
                <w:rFonts w:asciiTheme="minorEastAsia" w:hAnsiTheme="minorEastAsia"/>
              </w:rPr>
            </w:pPr>
            <w:r w:rsidRPr="008A0C4A">
              <w:rPr>
                <w:rFonts w:asciiTheme="minorEastAsia" w:hAnsiTheme="minorEastAsia" w:hint="eastAsia"/>
              </w:rPr>
              <w:t>２</w:t>
            </w:r>
          </w:p>
        </w:tc>
        <w:tc>
          <w:tcPr>
            <w:tcW w:w="3616" w:type="dxa"/>
          </w:tcPr>
          <w:p w14:paraId="72827F56" w14:textId="6E753AF1" w:rsidR="00A57390" w:rsidRPr="008A0C4A" w:rsidRDefault="00D602D4" w:rsidP="006345A8">
            <w:pPr>
              <w:rPr>
                <w:rFonts w:asciiTheme="minorEastAsia" w:hAnsiTheme="minorEastAsia"/>
              </w:rPr>
            </w:pPr>
            <w:r>
              <w:rPr>
                <w:rFonts w:asciiTheme="minorEastAsia" w:hAnsiTheme="minorEastAsia" w:hint="eastAsia"/>
              </w:rPr>
              <w:t>レイアウト変更後レイアウト図面</w:t>
            </w:r>
          </w:p>
        </w:tc>
        <w:tc>
          <w:tcPr>
            <w:tcW w:w="2763" w:type="dxa"/>
          </w:tcPr>
          <w:p w14:paraId="135C0ACB" w14:textId="13B7FE02" w:rsidR="00A57390" w:rsidRPr="008A0C4A" w:rsidRDefault="00D602D4" w:rsidP="006345A8">
            <w:pPr>
              <w:rPr>
                <w:rFonts w:asciiTheme="minorEastAsia" w:hAnsiTheme="minorEastAsia"/>
              </w:rPr>
            </w:pPr>
            <w:r w:rsidRPr="008A0C4A">
              <w:rPr>
                <w:rFonts w:asciiTheme="minorEastAsia" w:hAnsiTheme="minorEastAsia"/>
              </w:rPr>
              <w:t>PDF</w:t>
            </w:r>
            <w:r w:rsidRPr="008A0C4A">
              <w:rPr>
                <w:rFonts w:asciiTheme="minorEastAsia" w:hAnsiTheme="minorEastAsia" w:hint="eastAsia"/>
              </w:rPr>
              <w:t>データ</w:t>
            </w:r>
          </w:p>
        </w:tc>
      </w:tr>
    </w:tbl>
    <w:p w14:paraId="3F338002" w14:textId="77777777" w:rsidR="00500292" w:rsidRPr="008A0C4A" w:rsidRDefault="00500292" w:rsidP="002359E6">
      <w:pPr>
        <w:rPr>
          <w:rFonts w:asciiTheme="minorEastAsia" w:hAnsiTheme="minorEastAsia"/>
        </w:rPr>
      </w:pPr>
    </w:p>
    <w:p w14:paraId="37D56AF5" w14:textId="754928EF" w:rsidR="00B976F2" w:rsidRPr="008A0C4A" w:rsidRDefault="00D602D4" w:rsidP="00B976F2">
      <w:pPr>
        <w:rPr>
          <w:rFonts w:asciiTheme="majorEastAsia" w:eastAsiaTheme="majorEastAsia" w:hAnsiTheme="majorEastAsia"/>
          <w:b/>
          <w:bCs/>
        </w:rPr>
      </w:pPr>
      <w:r>
        <w:rPr>
          <w:rFonts w:asciiTheme="majorEastAsia" w:eastAsiaTheme="majorEastAsia" w:hAnsiTheme="majorEastAsia" w:hint="eastAsia"/>
          <w:b/>
          <w:bCs/>
        </w:rPr>
        <w:t>８</w:t>
      </w:r>
      <w:r w:rsidR="00B976F2" w:rsidRPr="008A0C4A">
        <w:rPr>
          <w:rFonts w:asciiTheme="majorEastAsia" w:eastAsiaTheme="majorEastAsia" w:hAnsiTheme="majorEastAsia"/>
          <w:b/>
          <w:bCs/>
        </w:rPr>
        <w:t xml:space="preserve">　</w:t>
      </w:r>
      <w:r w:rsidR="00B976F2" w:rsidRPr="008A0C4A">
        <w:rPr>
          <w:rFonts w:asciiTheme="majorEastAsia" w:eastAsiaTheme="majorEastAsia" w:hAnsiTheme="majorEastAsia" w:hint="eastAsia"/>
          <w:b/>
          <w:bCs/>
        </w:rPr>
        <w:t>費用負担及び委託料の支払</w:t>
      </w:r>
    </w:p>
    <w:p w14:paraId="1174FA58" w14:textId="2798810D" w:rsidR="00B976F2" w:rsidRPr="008A0C4A" w:rsidRDefault="006345A8" w:rsidP="00B976F2">
      <w:pPr>
        <w:rPr>
          <w:rFonts w:asciiTheme="minorEastAsia" w:hAnsiTheme="minorEastAsia"/>
        </w:rPr>
      </w:pPr>
      <w:r w:rsidRPr="008A0C4A">
        <w:rPr>
          <w:rFonts w:asciiTheme="minorEastAsia" w:hAnsiTheme="minorEastAsia" w:hint="eastAsia"/>
        </w:rPr>
        <w:t>（１）</w:t>
      </w:r>
      <w:r w:rsidR="00B976F2" w:rsidRPr="008A0C4A">
        <w:rPr>
          <w:rFonts w:asciiTheme="minorEastAsia" w:hAnsiTheme="minorEastAsia" w:hint="eastAsia"/>
        </w:rPr>
        <w:t>費用負担</w:t>
      </w:r>
    </w:p>
    <w:p w14:paraId="64E08E38" w14:textId="02AA4861" w:rsidR="00B976F2" w:rsidRPr="008A0C4A" w:rsidRDefault="00B976F2" w:rsidP="00A57390">
      <w:pPr>
        <w:ind w:leftChars="200" w:left="420" w:firstLineChars="100" w:firstLine="210"/>
        <w:rPr>
          <w:rFonts w:asciiTheme="minorEastAsia" w:hAnsiTheme="minorEastAsia"/>
        </w:rPr>
      </w:pPr>
      <w:r w:rsidRPr="008A0C4A">
        <w:rPr>
          <w:rFonts w:asciiTheme="minorEastAsia" w:hAnsiTheme="minorEastAsia" w:hint="eastAsia"/>
        </w:rPr>
        <w:t>受託者は、業務を遂行するに当たって必要となる備品・消耗品等の費用を負担すること。また、本業務に係る一切の費用については、本業務の委託料に含む。</w:t>
      </w:r>
    </w:p>
    <w:p w14:paraId="15BCE784" w14:textId="31D81539" w:rsidR="00B976F2" w:rsidRPr="008A0C4A" w:rsidRDefault="006345A8" w:rsidP="00B976F2">
      <w:pPr>
        <w:rPr>
          <w:rFonts w:asciiTheme="minorEastAsia" w:hAnsiTheme="minorEastAsia"/>
        </w:rPr>
      </w:pPr>
      <w:r w:rsidRPr="008A0C4A">
        <w:rPr>
          <w:rFonts w:asciiTheme="minorEastAsia" w:hAnsiTheme="minorEastAsia" w:hint="eastAsia"/>
        </w:rPr>
        <w:lastRenderedPageBreak/>
        <w:t>（２）</w:t>
      </w:r>
      <w:r w:rsidR="00B976F2" w:rsidRPr="008A0C4A">
        <w:rPr>
          <w:rFonts w:asciiTheme="minorEastAsia" w:hAnsiTheme="minorEastAsia" w:hint="eastAsia"/>
        </w:rPr>
        <w:t>委託料の支払</w:t>
      </w:r>
    </w:p>
    <w:p w14:paraId="2CC59092" w14:textId="35C2A48B" w:rsidR="00B976F2" w:rsidRPr="008A0C4A" w:rsidRDefault="00B976F2" w:rsidP="00A57390">
      <w:pPr>
        <w:ind w:leftChars="200" w:left="420" w:firstLineChars="100" w:firstLine="210"/>
        <w:rPr>
          <w:rFonts w:asciiTheme="minorEastAsia" w:hAnsiTheme="minorEastAsia"/>
        </w:rPr>
      </w:pPr>
      <w:r w:rsidRPr="008A0C4A">
        <w:rPr>
          <w:rFonts w:asciiTheme="minorEastAsia" w:hAnsiTheme="minorEastAsia" w:hint="eastAsia"/>
        </w:rPr>
        <w:t>本業務完了後、本市において成果品の検収が完了したのち、受託者からの請求により支払う。なお、前金払及び部分払は行わない。</w:t>
      </w:r>
    </w:p>
    <w:p w14:paraId="072F3DD8" w14:textId="77777777" w:rsidR="00500292" w:rsidRPr="008A0C4A" w:rsidRDefault="00500292" w:rsidP="00D602D4">
      <w:pPr>
        <w:rPr>
          <w:rFonts w:asciiTheme="minorEastAsia" w:hAnsiTheme="minorEastAsia"/>
        </w:rPr>
      </w:pPr>
    </w:p>
    <w:p w14:paraId="3247ECD5" w14:textId="67B69DB7" w:rsidR="00B976F2" w:rsidRPr="008A0C4A" w:rsidRDefault="00D602D4" w:rsidP="00B976F2">
      <w:pPr>
        <w:rPr>
          <w:rFonts w:asciiTheme="majorEastAsia" w:eastAsiaTheme="majorEastAsia" w:hAnsiTheme="majorEastAsia"/>
          <w:b/>
          <w:bCs/>
        </w:rPr>
      </w:pPr>
      <w:r>
        <w:rPr>
          <w:rFonts w:asciiTheme="majorEastAsia" w:eastAsiaTheme="majorEastAsia" w:hAnsiTheme="majorEastAsia" w:hint="eastAsia"/>
          <w:b/>
          <w:bCs/>
        </w:rPr>
        <w:t>９</w:t>
      </w:r>
      <w:r w:rsidR="008A0341" w:rsidRPr="008A0C4A">
        <w:rPr>
          <w:rFonts w:asciiTheme="majorEastAsia" w:eastAsiaTheme="majorEastAsia" w:hAnsiTheme="majorEastAsia" w:hint="eastAsia"/>
          <w:b/>
          <w:bCs/>
        </w:rPr>
        <w:t xml:space="preserve">　</w:t>
      </w:r>
      <w:r w:rsidR="00B976F2" w:rsidRPr="008A0C4A">
        <w:rPr>
          <w:rFonts w:asciiTheme="majorEastAsia" w:eastAsiaTheme="majorEastAsia" w:hAnsiTheme="majorEastAsia" w:hint="eastAsia"/>
          <w:b/>
          <w:bCs/>
        </w:rPr>
        <w:t>その他</w:t>
      </w:r>
    </w:p>
    <w:p w14:paraId="31924EF5" w14:textId="0A6B13AD" w:rsidR="00500292" w:rsidRPr="008A0C4A" w:rsidRDefault="00B976F2" w:rsidP="00AE0619">
      <w:pPr>
        <w:ind w:leftChars="100" w:left="210" w:firstLineChars="100" w:firstLine="210"/>
        <w:rPr>
          <w:rFonts w:asciiTheme="minorEastAsia" w:hAnsiTheme="minorEastAsia"/>
        </w:rPr>
      </w:pPr>
      <w:r w:rsidRPr="008A0C4A">
        <w:rPr>
          <w:rFonts w:asciiTheme="minorEastAsia" w:hAnsiTheme="minorEastAsia" w:hint="eastAsia"/>
        </w:rPr>
        <w:t>この仕様書に定めのない事項又はこの仕様書に定める事項に疑義が生じた場合は、両者協議のうえ、定めることとする。</w:t>
      </w:r>
    </w:p>
    <w:sectPr w:rsidR="00500292" w:rsidRPr="008A0C4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7D32" w14:textId="77777777" w:rsidR="00380B16" w:rsidRDefault="00380B16" w:rsidP="00973C13">
      <w:r>
        <w:separator/>
      </w:r>
    </w:p>
  </w:endnote>
  <w:endnote w:type="continuationSeparator" w:id="0">
    <w:p w14:paraId="5E282F03" w14:textId="77777777" w:rsidR="00380B16" w:rsidRDefault="00380B1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AFC5" w14:textId="77777777" w:rsidR="00380B16" w:rsidRDefault="00380B16" w:rsidP="00973C13">
      <w:r>
        <w:separator/>
      </w:r>
    </w:p>
  </w:footnote>
  <w:footnote w:type="continuationSeparator" w:id="0">
    <w:p w14:paraId="61BE4B21" w14:textId="77777777" w:rsidR="00380B16" w:rsidRDefault="00380B1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B14C" w14:textId="4552F25F" w:rsidR="003B295E" w:rsidRDefault="003B295E" w:rsidP="003B295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A2"/>
    <w:rsid w:val="000009E2"/>
    <w:rsid w:val="000065EC"/>
    <w:rsid w:val="00025100"/>
    <w:rsid w:val="00052C67"/>
    <w:rsid w:val="000862A5"/>
    <w:rsid w:val="000A50B3"/>
    <w:rsid w:val="000C2553"/>
    <w:rsid w:val="000E038E"/>
    <w:rsid w:val="000F1B9C"/>
    <w:rsid w:val="000F572D"/>
    <w:rsid w:val="001171D3"/>
    <w:rsid w:val="00141D7A"/>
    <w:rsid w:val="001734D7"/>
    <w:rsid w:val="001825C3"/>
    <w:rsid w:val="00183417"/>
    <w:rsid w:val="001967FE"/>
    <w:rsid w:val="001A5F18"/>
    <w:rsid w:val="001C4F30"/>
    <w:rsid w:val="001C7194"/>
    <w:rsid w:val="001E4525"/>
    <w:rsid w:val="001F3514"/>
    <w:rsid w:val="00223FA2"/>
    <w:rsid w:val="002359E6"/>
    <w:rsid w:val="00264271"/>
    <w:rsid w:val="002759EC"/>
    <w:rsid w:val="00291026"/>
    <w:rsid w:val="002E1067"/>
    <w:rsid w:val="00312573"/>
    <w:rsid w:val="00315699"/>
    <w:rsid w:val="0032246F"/>
    <w:rsid w:val="00324F88"/>
    <w:rsid w:val="00335596"/>
    <w:rsid w:val="00357633"/>
    <w:rsid w:val="00364F96"/>
    <w:rsid w:val="0036691C"/>
    <w:rsid w:val="0037760E"/>
    <w:rsid w:val="00380B16"/>
    <w:rsid w:val="00382AC2"/>
    <w:rsid w:val="003B295E"/>
    <w:rsid w:val="003F7E4D"/>
    <w:rsid w:val="004052A0"/>
    <w:rsid w:val="0041471E"/>
    <w:rsid w:val="00432D7C"/>
    <w:rsid w:val="00471F18"/>
    <w:rsid w:val="00484B46"/>
    <w:rsid w:val="0048595D"/>
    <w:rsid w:val="00492F58"/>
    <w:rsid w:val="004E2C1F"/>
    <w:rsid w:val="004E2F72"/>
    <w:rsid w:val="00500292"/>
    <w:rsid w:val="005036A1"/>
    <w:rsid w:val="00505B3E"/>
    <w:rsid w:val="00521D84"/>
    <w:rsid w:val="00562D10"/>
    <w:rsid w:val="00563D9A"/>
    <w:rsid w:val="005A58A7"/>
    <w:rsid w:val="00624C74"/>
    <w:rsid w:val="006307C5"/>
    <w:rsid w:val="006345A8"/>
    <w:rsid w:val="00643D60"/>
    <w:rsid w:val="00644B8D"/>
    <w:rsid w:val="006821D2"/>
    <w:rsid w:val="00685153"/>
    <w:rsid w:val="0069673D"/>
    <w:rsid w:val="00697D35"/>
    <w:rsid w:val="006B56A3"/>
    <w:rsid w:val="006E3C26"/>
    <w:rsid w:val="0071346C"/>
    <w:rsid w:val="00714A5B"/>
    <w:rsid w:val="00736699"/>
    <w:rsid w:val="0074697E"/>
    <w:rsid w:val="0076545E"/>
    <w:rsid w:val="00771213"/>
    <w:rsid w:val="0079535C"/>
    <w:rsid w:val="007E725D"/>
    <w:rsid w:val="007F1299"/>
    <w:rsid w:val="007F2CBD"/>
    <w:rsid w:val="00814A80"/>
    <w:rsid w:val="008237E7"/>
    <w:rsid w:val="00824FAA"/>
    <w:rsid w:val="008650B8"/>
    <w:rsid w:val="00890389"/>
    <w:rsid w:val="0089633D"/>
    <w:rsid w:val="008A0341"/>
    <w:rsid w:val="008A0C4A"/>
    <w:rsid w:val="008F6863"/>
    <w:rsid w:val="00905C83"/>
    <w:rsid w:val="009248F7"/>
    <w:rsid w:val="00960D14"/>
    <w:rsid w:val="00962048"/>
    <w:rsid w:val="00972A14"/>
    <w:rsid w:val="00973C13"/>
    <w:rsid w:val="0098713B"/>
    <w:rsid w:val="00995FEE"/>
    <w:rsid w:val="009A66A7"/>
    <w:rsid w:val="009B2953"/>
    <w:rsid w:val="009C0DA0"/>
    <w:rsid w:val="009C537E"/>
    <w:rsid w:val="009D464E"/>
    <w:rsid w:val="009E4A04"/>
    <w:rsid w:val="009E755E"/>
    <w:rsid w:val="00A06C2B"/>
    <w:rsid w:val="00A17368"/>
    <w:rsid w:val="00A17C27"/>
    <w:rsid w:val="00A22984"/>
    <w:rsid w:val="00A250D1"/>
    <w:rsid w:val="00A4577D"/>
    <w:rsid w:val="00A57390"/>
    <w:rsid w:val="00A70DFA"/>
    <w:rsid w:val="00A86860"/>
    <w:rsid w:val="00A8723E"/>
    <w:rsid w:val="00AB0615"/>
    <w:rsid w:val="00AB12C0"/>
    <w:rsid w:val="00AB5D4E"/>
    <w:rsid w:val="00AD2FBB"/>
    <w:rsid w:val="00AE0619"/>
    <w:rsid w:val="00AF13F9"/>
    <w:rsid w:val="00B13EE9"/>
    <w:rsid w:val="00B33AB1"/>
    <w:rsid w:val="00B36AF9"/>
    <w:rsid w:val="00B46C23"/>
    <w:rsid w:val="00B57DAC"/>
    <w:rsid w:val="00B812F2"/>
    <w:rsid w:val="00B976F2"/>
    <w:rsid w:val="00BC74EC"/>
    <w:rsid w:val="00BD0E57"/>
    <w:rsid w:val="00BD478B"/>
    <w:rsid w:val="00BE6E5D"/>
    <w:rsid w:val="00BF4A0A"/>
    <w:rsid w:val="00C0407E"/>
    <w:rsid w:val="00C04C02"/>
    <w:rsid w:val="00C1347C"/>
    <w:rsid w:val="00C33842"/>
    <w:rsid w:val="00C457C9"/>
    <w:rsid w:val="00C709D5"/>
    <w:rsid w:val="00C71523"/>
    <w:rsid w:val="00C94702"/>
    <w:rsid w:val="00C97199"/>
    <w:rsid w:val="00CA4AEC"/>
    <w:rsid w:val="00CB4B14"/>
    <w:rsid w:val="00CB741D"/>
    <w:rsid w:val="00CD61B6"/>
    <w:rsid w:val="00CF6087"/>
    <w:rsid w:val="00D04BBD"/>
    <w:rsid w:val="00D0702B"/>
    <w:rsid w:val="00D21310"/>
    <w:rsid w:val="00D32D2E"/>
    <w:rsid w:val="00D602D4"/>
    <w:rsid w:val="00D72C03"/>
    <w:rsid w:val="00DA1EAD"/>
    <w:rsid w:val="00DC3BDA"/>
    <w:rsid w:val="00DC66C3"/>
    <w:rsid w:val="00DD2E34"/>
    <w:rsid w:val="00E34164"/>
    <w:rsid w:val="00E55B51"/>
    <w:rsid w:val="00E57F96"/>
    <w:rsid w:val="00ED7B08"/>
    <w:rsid w:val="00F07E8F"/>
    <w:rsid w:val="00FA5BA3"/>
    <w:rsid w:val="00FB69D3"/>
    <w:rsid w:val="00FD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F1A01"/>
  <w15:chartTrackingRefBased/>
  <w15:docId w15:val="{573F6379-B664-40EE-87E5-1E708479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CB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3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E9F6-7131-4FA2-AF1C-9B3FCB12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2025-07-04T04:08:00Z</dcterms:created>
  <dcterms:modified xsi:type="dcterms:W3CDTF">2025-07-04T04:08:00Z</dcterms:modified>
</cp:coreProperties>
</file>