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E3492" w14:textId="77777777" w:rsidR="00D72C03" w:rsidRPr="00297BD5" w:rsidRDefault="00D04B85" w:rsidP="00030CC3">
      <w:pPr>
        <w:jc w:val="center"/>
        <w:rPr>
          <w:sz w:val="28"/>
          <w:u w:val="single"/>
          <w:lang w:eastAsia="zh-TW"/>
        </w:rPr>
      </w:pPr>
      <w:r>
        <w:rPr>
          <w:rFonts w:hint="eastAsia"/>
          <w:sz w:val="28"/>
          <w:u w:val="single"/>
          <w:lang w:eastAsia="zh-TW"/>
        </w:rPr>
        <w:t>見積依頼</w:t>
      </w:r>
    </w:p>
    <w:p w14:paraId="6A93AC1A" w14:textId="77777777" w:rsidR="001148A9" w:rsidRDefault="00297BD5" w:rsidP="00297BD5">
      <w:pPr>
        <w:wordWrap w:val="0"/>
        <w:jc w:val="right"/>
        <w:rPr>
          <w:sz w:val="24"/>
          <w:lang w:eastAsia="zh-TW"/>
        </w:rPr>
      </w:pPr>
      <w:r w:rsidRPr="00297BD5">
        <w:rPr>
          <w:rFonts w:hint="eastAsia"/>
          <w:sz w:val="24"/>
          <w:lang w:eastAsia="zh-TW"/>
        </w:rPr>
        <w:t>文化市民局動物園</w:t>
      </w:r>
    </w:p>
    <w:p w14:paraId="3E3E488C" w14:textId="77777777" w:rsidR="00297BD5" w:rsidRDefault="001148A9" w:rsidP="001148A9">
      <w:pPr>
        <w:jc w:val="right"/>
        <w:rPr>
          <w:sz w:val="24"/>
        </w:rPr>
      </w:pPr>
      <w:r>
        <w:rPr>
          <w:rFonts w:hint="eastAsia"/>
          <w:sz w:val="24"/>
        </w:rPr>
        <w:t>生き物・学び・研究センター</w:t>
      </w:r>
      <w:r w:rsidR="00297BD5" w:rsidRPr="00297BD5">
        <w:rPr>
          <w:rFonts w:hint="eastAsia"/>
          <w:sz w:val="24"/>
        </w:rPr>
        <w:t xml:space="preserve">　</w:t>
      </w:r>
    </w:p>
    <w:p w14:paraId="7671FA4C" w14:textId="2727547C" w:rsidR="00297BD5" w:rsidRDefault="001148A9" w:rsidP="00297BD5">
      <w:pPr>
        <w:jc w:val="right"/>
        <w:rPr>
          <w:sz w:val="24"/>
        </w:rPr>
      </w:pPr>
      <w:r>
        <w:rPr>
          <w:rFonts w:hint="eastAsia"/>
          <w:sz w:val="24"/>
        </w:rPr>
        <w:t>（担当：</w:t>
      </w:r>
      <w:r w:rsidR="000A6A5D">
        <w:rPr>
          <w:rFonts w:hint="eastAsia"/>
          <w:sz w:val="24"/>
        </w:rPr>
        <w:t>工藤</w:t>
      </w:r>
      <w:r w:rsidR="00715A49">
        <w:rPr>
          <w:rFonts w:hint="eastAsia"/>
          <w:sz w:val="24"/>
        </w:rPr>
        <w:t>・</w:t>
      </w:r>
      <w:r w:rsidR="00AA1D4A">
        <w:rPr>
          <w:rFonts w:hint="eastAsia"/>
          <w:sz w:val="24"/>
        </w:rPr>
        <w:t>三家</w:t>
      </w:r>
      <w:r w:rsidR="00297BD5" w:rsidRPr="00297BD5">
        <w:rPr>
          <w:rFonts w:hint="eastAsia"/>
          <w:sz w:val="24"/>
        </w:rPr>
        <w:t>）</w:t>
      </w:r>
    </w:p>
    <w:p w14:paraId="0D9C34D7" w14:textId="77777777" w:rsidR="00297BD5" w:rsidRPr="001148A9" w:rsidRDefault="006E0957" w:rsidP="00297BD5">
      <w:pPr>
        <w:jc w:val="right"/>
        <w:rPr>
          <w:sz w:val="24"/>
        </w:rPr>
      </w:pPr>
      <w:hyperlink r:id="rId6" w:history="1">
        <w:r w:rsidR="00297BD5" w:rsidRPr="001148A9">
          <w:rPr>
            <w:rStyle w:val="a7"/>
            <w:color w:val="auto"/>
            <w:sz w:val="24"/>
            <w:u w:val="none"/>
          </w:rPr>
          <w:t>T</w:t>
        </w:r>
        <w:r w:rsidR="00297BD5" w:rsidRPr="001148A9">
          <w:rPr>
            <w:rStyle w:val="a7"/>
            <w:rFonts w:hint="eastAsia"/>
            <w:color w:val="auto"/>
            <w:sz w:val="24"/>
            <w:u w:val="none"/>
          </w:rPr>
          <w:t>el:</w:t>
        </w:r>
        <w:r w:rsidR="00297BD5" w:rsidRPr="001148A9">
          <w:rPr>
            <w:rStyle w:val="a7"/>
            <w:color w:val="auto"/>
            <w:sz w:val="24"/>
            <w:u w:val="none"/>
          </w:rPr>
          <w:t>(075)771-0210</w:t>
        </w:r>
      </w:hyperlink>
    </w:p>
    <w:p w14:paraId="3CA3E011" w14:textId="1E99CBD7" w:rsidR="00FA0BF3" w:rsidRDefault="00297BD5" w:rsidP="00FA0BF3">
      <w:pPr>
        <w:jc w:val="right"/>
        <w:rPr>
          <w:sz w:val="24"/>
        </w:rPr>
      </w:pPr>
      <w:r w:rsidRPr="001148A9">
        <w:rPr>
          <w:sz w:val="24"/>
        </w:rPr>
        <w:t>FAX</w:t>
      </w:r>
      <w:r w:rsidR="001148A9">
        <w:rPr>
          <w:rFonts w:hint="eastAsia"/>
          <w:sz w:val="24"/>
        </w:rPr>
        <w:t>:</w:t>
      </w:r>
      <w:r w:rsidRPr="001148A9">
        <w:rPr>
          <w:sz w:val="24"/>
        </w:rPr>
        <w:t>(075)752-1974</w:t>
      </w:r>
    </w:p>
    <w:p w14:paraId="0D2DBF1D" w14:textId="0EE25572" w:rsidR="00150CAB" w:rsidRDefault="006E0957" w:rsidP="00FA0BF3">
      <w:pPr>
        <w:jc w:val="right"/>
        <w:rPr>
          <w:sz w:val="24"/>
        </w:rPr>
      </w:pPr>
      <w:hyperlink r:id="rId7" w:history="1">
        <w:r w:rsidR="001A5DB6" w:rsidRPr="007F6968">
          <w:rPr>
            <w:rStyle w:val="a7"/>
            <w:sz w:val="24"/>
          </w:rPr>
          <w:t>ikimonomanabi@city.kyoto.lg.jp</w:t>
        </w:r>
      </w:hyperlink>
    </w:p>
    <w:p w14:paraId="2CE5AF35" w14:textId="77777777" w:rsidR="001A5DB6" w:rsidRPr="001A5DB6" w:rsidRDefault="001A5DB6" w:rsidP="00FA0BF3">
      <w:pPr>
        <w:jc w:val="right"/>
        <w:rPr>
          <w:sz w:val="24"/>
        </w:rPr>
      </w:pPr>
    </w:p>
    <w:p w14:paraId="75D7BC59" w14:textId="77777777" w:rsidR="00FA0BF3" w:rsidRPr="00920F7C" w:rsidRDefault="00FA0BF3" w:rsidP="00FA0BF3">
      <w:pPr>
        <w:jc w:val="left"/>
        <w:rPr>
          <w:rFonts w:asciiTheme="minorEastAsia" w:hAnsiTheme="minorEastAsia"/>
          <w:sz w:val="24"/>
        </w:rPr>
      </w:pPr>
      <w:r w:rsidRPr="00920F7C">
        <w:rPr>
          <w:rFonts w:asciiTheme="minorEastAsia" w:hAnsiTheme="minorEastAsia" w:hint="eastAsia"/>
          <w:sz w:val="24"/>
        </w:rPr>
        <w:t>お見積をお願いします。</w:t>
      </w:r>
    </w:p>
    <w:tbl>
      <w:tblPr>
        <w:tblStyle w:val="a8"/>
        <w:tblW w:w="8494" w:type="dxa"/>
        <w:tblLayout w:type="fixed"/>
        <w:tblLook w:val="04A0" w:firstRow="1" w:lastRow="0" w:firstColumn="1" w:lastColumn="0" w:noHBand="0" w:noVBand="1"/>
      </w:tblPr>
      <w:tblGrid>
        <w:gridCol w:w="704"/>
        <w:gridCol w:w="3827"/>
        <w:gridCol w:w="567"/>
        <w:gridCol w:w="3396"/>
      </w:tblGrid>
      <w:tr w:rsidR="000A6A5D" w:rsidRPr="00920F7C" w14:paraId="5FE5571F" w14:textId="77777777" w:rsidTr="00537895">
        <w:tc>
          <w:tcPr>
            <w:tcW w:w="704" w:type="dxa"/>
          </w:tcPr>
          <w:p w14:paraId="70208E9D" w14:textId="61BC7E42" w:rsidR="000A6A5D" w:rsidRPr="00920F7C" w:rsidRDefault="000A6A5D" w:rsidP="00297BD5">
            <w:pPr>
              <w:jc w:val="left"/>
              <w:rPr>
                <w:rFonts w:asciiTheme="minorEastAsia" w:hAnsiTheme="minorEastAsia"/>
                <w:sz w:val="24"/>
              </w:rPr>
            </w:pPr>
            <w:r>
              <w:rPr>
                <w:rFonts w:asciiTheme="minorEastAsia" w:hAnsiTheme="minorEastAsia" w:hint="eastAsia"/>
                <w:sz w:val="24"/>
              </w:rPr>
              <w:t>通しNO</w:t>
            </w:r>
          </w:p>
        </w:tc>
        <w:tc>
          <w:tcPr>
            <w:tcW w:w="3827" w:type="dxa"/>
          </w:tcPr>
          <w:p w14:paraId="706189CE" w14:textId="29CE730D" w:rsidR="000A6A5D" w:rsidRPr="00920F7C" w:rsidRDefault="000A6A5D" w:rsidP="00297BD5">
            <w:pPr>
              <w:jc w:val="left"/>
              <w:rPr>
                <w:rFonts w:asciiTheme="minorEastAsia" w:hAnsiTheme="minorEastAsia"/>
                <w:sz w:val="24"/>
              </w:rPr>
            </w:pPr>
            <w:r w:rsidRPr="00920F7C">
              <w:rPr>
                <w:rFonts w:asciiTheme="minorEastAsia" w:hAnsiTheme="minorEastAsia" w:hint="eastAsia"/>
                <w:sz w:val="24"/>
              </w:rPr>
              <w:t>品名</w:t>
            </w:r>
          </w:p>
        </w:tc>
        <w:tc>
          <w:tcPr>
            <w:tcW w:w="567" w:type="dxa"/>
          </w:tcPr>
          <w:p w14:paraId="68F09E31" w14:textId="77777777" w:rsidR="000A6A5D" w:rsidRPr="00920F7C" w:rsidRDefault="000A6A5D" w:rsidP="00297BD5">
            <w:pPr>
              <w:jc w:val="left"/>
              <w:rPr>
                <w:rFonts w:asciiTheme="minorEastAsia" w:hAnsiTheme="minorEastAsia"/>
                <w:sz w:val="24"/>
              </w:rPr>
            </w:pPr>
            <w:r w:rsidRPr="00920F7C">
              <w:rPr>
                <w:rFonts w:asciiTheme="minorEastAsia" w:hAnsiTheme="minorEastAsia" w:hint="eastAsia"/>
                <w:sz w:val="24"/>
              </w:rPr>
              <w:t>数量</w:t>
            </w:r>
          </w:p>
        </w:tc>
        <w:tc>
          <w:tcPr>
            <w:tcW w:w="3396" w:type="dxa"/>
          </w:tcPr>
          <w:p w14:paraId="71F1AF77" w14:textId="77777777" w:rsidR="000A6A5D" w:rsidRPr="00920F7C" w:rsidRDefault="000A6A5D" w:rsidP="00297BD5">
            <w:pPr>
              <w:jc w:val="left"/>
              <w:rPr>
                <w:rFonts w:asciiTheme="minorEastAsia" w:hAnsiTheme="minorEastAsia"/>
                <w:sz w:val="24"/>
              </w:rPr>
            </w:pPr>
            <w:r w:rsidRPr="00920F7C">
              <w:rPr>
                <w:rFonts w:asciiTheme="minorEastAsia" w:hAnsiTheme="minorEastAsia" w:hint="eastAsia"/>
                <w:sz w:val="24"/>
              </w:rPr>
              <w:t>備考</w:t>
            </w:r>
          </w:p>
        </w:tc>
      </w:tr>
      <w:tr w:rsidR="00A55128" w:rsidRPr="00920F7C" w14:paraId="313F44C2" w14:textId="77777777" w:rsidTr="006B1636">
        <w:tc>
          <w:tcPr>
            <w:tcW w:w="704" w:type="dxa"/>
          </w:tcPr>
          <w:p w14:paraId="340F3152" w14:textId="77777777" w:rsidR="00A55128" w:rsidRDefault="00A55128" w:rsidP="006B1636">
            <w:pPr>
              <w:pStyle w:val="HTML"/>
              <w:rPr>
                <w:rFonts w:ascii="Calibri" w:hAnsi="Calibri" w:cs="Calibri"/>
                <w:color w:val="000000"/>
                <w:shd w:val="clear" w:color="auto" w:fill="FFFFFF"/>
              </w:rPr>
            </w:pPr>
            <w:r>
              <w:rPr>
                <w:rFonts w:ascii="Calibri" w:hAnsi="Calibri" w:cs="Calibri" w:hint="eastAsia"/>
                <w:color w:val="000000"/>
                <w:shd w:val="clear" w:color="auto" w:fill="FFFFFF"/>
              </w:rPr>
              <w:t>１</w:t>
            </w:r>
          </w:p>
        </w:tc>
        <w:tc>
          <w:tcPr>
            <w:tcW w:w="3827" w:type="dxa"/>
          </w:tcPr>
          <w:p w14:paraId="185E87A9" w14:textId="3069D8E6" w:rsidR="00A55128" w:rsidRPr="0076328F" w:rsidRDefault="006E0957" w:rsidP="00E2019D">
            <w:pPr>
              <w:widowControl/>
              <w:jc w:val="left"/>
              <w:rPr>
                <w:rFonts w:ascii="ＭＳ Ｐゴシック" w:eastAsia="ＭＳ Ｐゴシック" w:hAnsi="ＭＳ Ｐゴシック" w:cs="ＭＳ Ｐゴシック"/>
                <w:kern w:val="0"/>
                <w:szCs w:val="21"/>
              </w:rPr>
            </w:pPr>
            <w:r w:rsidRPr="006E0957">
              <w:rPr>
                <w:rFonts w:ascii="ＭＳ Ｐゴシック" w:eastAsia="ＭＳ Ｐゴシック" w:hAnsi="ＭＳ Ｐゴシック" w:cs="ＭＳ Ｐゴシック" w:hint="eastAsia"/>
                <w:kern w:val="0"/>
                <w:szCs w:val="21"/>
              </w:rPr>
              <w:t>TP-Link 3K 5MP ネットワークWi-Fiカメラ 屋内カメラ ホームカメラ ペットカメラ 夜間撮影 パン/チルト メーカー保証3年 Tapo C230/A</w:t>
            </w:r>
          </w:p>
        </w:tc>
        <w:tc>
          <w:tcPr>
            <w:tcW w:w="567" w:type="dxa"/>
          </w:tcPr>
          <w:p w14:paraId="7D872B6B" w14:textId="4DABFE7B" w:rsidR="00A55128" w:rsidRPr="00920F7C" w:rsidRDefault="006E0957" w:rsidP="006B1636">
            <w:pPr>
              <w:jc w:val="left"/>
              <w:rPr>
                <w:rFonts w:asciiTheme="minorEastAsia" w:hAnsiTheme="minorEastAsia"/>
                <w:sz w:val="24"/>
              </w:rPr>
            </w:pPr>
            <w:r>
              <w:rPr>
                <w:rFonts w:asciiTheme="minorEastAsia" w:hAnsiTheme="minorEastAsia" w:hint="eastAsia"/>
                <w:sz w:val="24"/>
              </w:rPr>
              <w:t>2</w:t>
            </w:r>
          </w:p>
        </w:tc>
        <w:tc>
          <w:tcPr>
            <w:tcW w:w="3396" w:type="dxa"/>
          </w:tcPr>
          <w:p w14:paraId="45999D95" w14:textId="6E89FB92" w:rsidR="00A55128" w:rsidRPr="00920F7C" w:rsidRDefault="006E0957" w:rsidP="006B1636">
            <w:pPr>
              <w:jc w:val="left"/>
              <w:rPr>
                <w:rFonts w:asciiTheme="minorEastAsia" w:hAnsiTheme="minorEastAsia"/>
                <w:sz w:val="24"/>
              </w:rPr>
            </w:pPr>
            <w:r w:rsidRPr="006E0957">
              <w:rPr>
                <w:rFonts w:asciiTheme="minorEastAsia" w:hAnsiTheme="minorEastAsia"/>
                <w:sz w:val="24"/>
              </w:rPr>
              <w:t>https://www.amazon.co.jp/dp/B0DMV9TL7G?ref=cm_sw_r_cso_cp_apin_dp_20XYJWAPQ0YBGVXGDH65&amp;ref_=cm_sw_r_cso_cp_apin_dp_20XYJWAPQ0YBGVXGDH65&amp;social_share=cm_sw_r_cso_cp_apin_dp_20XYJWAPQ0YBGVXGDH65&amp;th=1</w:t>
            </w:r>
          </w:p>
        </w:tc>
      </w:tr>
      <w:tr w:rsidR="00CE0200" w:rsidRPr="00920F7C" w14:paraId="52B50D8D" w14:textId="77777777" w:rsidTr="00537895">
        <w:tc>
          <w:tcPr>
            <w:tcW w:w="704" w:type="dxa"/>
          </w:tcPr>
          <w:p w14:paraId="66A26C27" w14:textId="7688D1AC" w:rsidR="00CE0200" w:rsidRDefault="00E2019D" w:rsidP="00CE0200">
            <w:pPr>
              <w:pStyle w:val="HTML"/>
              <w:rPr>
                <w:rFonts w:ascii="Calibri" w:hAnsi="Calibri" w:cs="Calibri"/>
                <w:color w:val="000000"/>
                <w:shd w:val="clear" w:color="auto" w:fill="FFFFFF"/>
              </w:rPr>
            </w:pPr>
            <w:r>
              <w:rPr>
                <w:rFonts w:ascii="Calibri" w:hAnsi="Calibri" w:cs="Calibri" w:hint="eastAsia"/>
                <w:color w:val="000000"/>
                <w:shd w:val="clear" w:color="auto" w:fill="FFFFFF"/>
              </w:rPr>
              <w:t>2</w:t>
            </w:r>
          </w:p>
        </w:tc>
        <w:tc>
          <w:tcPr>
            <w:tcW w:w="3827" w:type="dxa"/>
          </w:tcPr>
          <w:p w14:paraId="45ACFBA7" w14:textId="5B26706F" w:rsidR="00CE0200" w:rsidRPr="0076328F" w:rsidRDefault="006E0957" w:rsidP="00A55128">
            <w:pPr>
              <w:widowControl/>
              <w:jc w:val="left"/>
            </w:pPr>
            <w:r w:rsidRPr="006E0957">
              <w:rPr>
                <w:rFonts w:hint="eastAsia"/>
              </w:rPr>
              <w:t xml:space="preserve">TP-Link Tapo </w:t>
            </w:r>
            <w:r w:rsidRPr="006E0957">
              <w:rPr>
                <w:rFonts w:hint="eastAsia"/>
              </w:rPr>
              <w:t>ネットワーク</w:t>
            </w:r>
            <w:r w:rsidRPr="006E0957">
              <w:rPr>
                <w:rFonts w:hint="eastAsia"/>
              </w:rPr>
              <w:t>Wi-Fi</w:t>
            </w:r>
            <w:r w:rsidRPr="006E0957">
              <w:rPr>
                <w:rFonts w:hint="eastAsia"/>
              </w:rPr>
              <w:t>カメラ</w:t>
            </w:r>
            <w:r w:rsidRPr="006E0957">
              <w:rPr>
                <w:rFonts w:hint="eastAsia"/>
              </w:rPr>
              <w:t xml:space="preserve"> </w:t>
            </w:r>
            <w:r w:rsidRPr="006E0957">
              <w:rPr>
                <w:rFonts w:hint="eastAsia"/>
              </w:rPr>
              <w:t>ペットカメラ</w:t>
            </w:r>
            <w:r w:rsidRPr="006E0957">
              <w:rPr>
                <w:rFonts w:hint="eastAsia"/>
              </w:rPr>
              <w:t xml:space="preserve"> </w:t>
            </w:r>
            <w:r w:rsidRPr="006E0957">
              <w:rPr>
                <w:rFonts w:hint="eastAsia"/>
              </w:rPr>
              <w:t>屋内</w:t>
            </w:r>
            <w:r w:rsidRPr="006E0957">
              <w:rPr>
                <w:rFonts w:hint="eastAsia"/>
              </w:rPr>
              <w:t>/</w:t>
            </w:r>
            <w:r w:rsidRPr="006E0957">
              <w:rPr>
                <w:rFonts w:hint="eastAsia"/>
              </w:rPr>
              <w:t>屋外</w:t>
            </w:r>
            <w:r w:rsidRPr="006E0957">
              <w:rPr>
                <w:rFonts w:hint="eastAsia"/>
              </w:rPr>
              <w:t xml:space="preserve"> </w:t>
            </w:r>
            <w:r w:rsidRPr="006E0957">
              <w:rPr>
                <w:rFonts w:hint="eastAsia"/>
              </w:rPr>
              <w:t>ホームセキュリティカメラ</w:t>
            </w:r>
            <w:r w:rsidRPr="006E0957">
              <w:rPr>
                <w:rFonts w:hint="eastAsia"/>
              </w:rPr>
              <w:t xml:space="preserve"> 2K QHD IP66</w:t>
            </w:r>
            <w:r w:rsidRPr="006E0957">
              <w:rPr>
                <w:rFonts w:hint="eastAsia"/>
              </w:rPr>
              <w:t>防水防塵</w:t>
            </w:r>
            <w:r w:rsidRPr="006E0957">
              <w:rPr>
                <w:rFonts w:hint="eastAsia"/>
              </w:rPr>
              <w:t xml:space="preserve"> </w:t>
            </w:r>
            <w:r w:rsidRPr="006E0957">
              <w:rPr>
                <w:rFonts w:hint="eastAsia"/>
              </w:rPr>
              <w:t>防犯カメラ</w:t>
            </w:r>
            <w:r w:rsidRPr="006E0957">
              <w:rPr>
                <w:rFonts w:hint="eastAsia"/>
              </w:rPr>
              <w:t xml:space="preserve"> </w:t>
            </w:r>
            <w:r w:rsidRPr="006E0957">
              <w:rPr>
                <w:rFonts w:hint="eastAsia"/>
              </w:rPr>
              <w:t>高感度</w:t>
            </w:r>
            <w:r w:rsidRPr="006E0957">
              <w:rPr>
                <w:rFonts w:hint="eastAsia"/>
              </w:rPr>
              <w:t>CMOS</w:t>
            </w:r>
            <w:r w:rsidRPr="006E0957">
              <w:rPr>
                <w:rFonts w:hint="eastAsia"/>
              </w:rPr>
              <w:t>センサー搭載</w:t>
            </w:r>
            <w:r w:rsidRPr="006E0957">
              <w:rPr>
                <w:rFonts w:hint="eastAsia"/>
              </w:rPr>
              <w:t>/</w:t>
            </w:r>
            <w:r w:rsidRPr="006E0957">
              <w:rPr>
                <w:rFonts w:hint="eastAsia"/>
              </w:rPr>
              <w:t>フルカラーナイトビジョン</w:t>
            </w:r>
            <w:r w:rsidRPr="006E0957">
              <w:rPr>
                <w:rFonts w:hint="eastAsia"/>
              </w:rPr>
              <w:t xml:space="preserve"> </w:t>
            </w:r>
            <w:r w:rsidRPr="006E0957">
              <w:rPr>
                <w:rFonts w:hint="eastAsia"/>
              </w:rPr>
              <w:t>赤外線撮影</w:t>
            </w:r>
            <w:r w:rsidRPr="006E0957">
              <w:rPr>
                <w:rFonts w:hint="eastAsia"/>
              </w:rPr>
              <w:t xml:space="preserve"> </w:t>
            </w:r>
            <w:r w:rsidRPr="006E0957">
              <w:rPr>
                <w:rFonts w:hint="eastAsia"/>
              </w:rPr>
              <w:t>音声通話</w:t>
            </w:r>
            <w:r w:rsidRPr="006E0957">
              <w:rPr>
                <w:rFonts w:hint="eastAsia"/>
              </w:rPr>
              <w:t xml:space="preserve"> AI</w:t>
            </w:r>
            <w:r w:rsidRPr="006E0957">
              <w:rPr>
                <w:rFonts w:hint="eastAsia"/>
              </w:rPr>
              <w:t>検知</w:t>
            </w:r>
            <w:r w:rsidRPr="006E0957">
              <w:rPr>
                <w:rFonts w:hint="eastAsia"/>
              </w:rPr>
              <w:t xml:space="preserve"> microSD/</w:t>
            </w:r>
            <w:r w:rsidRPr="006E0957">
              <w:rPr>
                <w:rFonts w:hint="eastAsia"/>
              </w:rPr>
              <w:t>クラウド保存</w:t>
            </w:r>
            <w:r w:rsidRPr="006E0957">
              <w:rPr>
                <w:rFonts w:hint="eastAsia"/>
              </w:rPr>
              <w:t xml:space="preserve"> </w:t>
            </w:r>
            <w:r w:rsidRPr="006E0957">
              <w:rPr>
                <w:rFonts w:hint="eastAsia"/>
              </w:rPr>
              <w:t>メーカー保証</w:t>
            </w:r>
            <w:r w:rsidRPr="006E0957">
              <w:rPr>
                <w:rFonts w:hint="eastAsia"/>
              </w:rPr>
              <w:t>1</w:t>
            </w:r>
            <w:r w:rsidRPr="006E0957">
              <w:rPr>
                <w:rFonts w:hint="eastAsia"/>
              </w:rPr>
              <w:t>年</w:t>
            </w:r>
            <w:r w:rsidRPr="006E0957">
              <w:rPr>
                <w:rFonts w:hint="eastAsia"/>
              </w:rPr>
              <w:t xml:space="preserve"> Tapo C120</w:t>
            </w:r>
          </w:p>
        </w:tc>
        <w:tc>
          <w:tcPr>
            <w:tcW w:w="567" w:type="dxa"/>
          </w:tcPr>
          <w:p w14:paraId="183F0D0A" w14:textId="586AE948" w:rsidR="00CE0200" w:rsidRPr="00920F7C" w:rsidRDefault="006E0957" w:rsidP="00CE0200">
            <w:pPr>
              <w:jc w:val="left"/>
              <w:rPr>
                <w:rFonts w:asciiTheme="minorEastAsia" w:hAnsiTheme="minorEastAsia"/>
                <w:sz w:val="24"/>
              </w:rPr>
            </w:pPr>
            <w:r>
              <w:rPr>
                <w:rFonts w:asciiTheme="minorEastAsia" w:hAnsiTheme="minorEastAsia" w:hint="eastAsia"/>
                <w:sz w:val="24"/>
              </w:rPr>
              <w:t>2</w:t>
            </w:r>
          </w:p>
        </w:tc>
        <w:tc>
          <w:tcPr>
            <w:tcW w:w="3396" w:type="dxa"/>
          </w:tcPr>
          <w:p w14:paraId="45E3E42B" w14:textId="3AC59FC5" w:rsidR="00E2019D" w:rsidRPr="00920F7C" w:rsidRDefault="006E0957" w:rsidP="00CE0200">
            <w:pPr>
              <w:jc w:val="left"/>
              <w:rPr>
                <w:rFonts w:asciiTheme="minorEastAsia" w:hAnsiTheme="minorEastAsia"/>
                <w:sz w:val="24"/>
              </w:rPr>
            </w:pPr>
            <w:r w:rsidRPr="006E0957">
              <w:rPr>
                <w:rFonts w:asciiTheme="minorEastAsia" w:hAnsiTheme="minorEastAsia"/>
                <w:sz w:val="24"/>
              </w:rPr>
              <w:t>https://www.amazon.co.jp/dp/B0CQ1Y57ZX?ref=cm_sw_r_cso_cp_apin_dp_W46AMTJ0BRT9ZV5F342D&amp;ref_=cm_sw_r_cso_cp_apin_dp_W46AMTJ0BRT9ZV5F342D&amp;social_share=cm_sw_r_cso_cp_apin_dp_W46AMTJ0BRT9ZV5F342D&amp;th=1</w:t>
            </w:r>
          </w:p>
        </w:tc>
      </w:tr>
      <w:tr w:rsidR="00A55128" w:rsidRPr="00920F7C" w14:paraId="28463427" w14:textId="77777777" w:rsidTr="00537895">
        <w:tc>
          <w:tcPr>
            <w:tcW w:w="704" w:type="dxa"/>
          </w:tcPr>
          <w:p w14:paraId="0192C341" w14:textId="79E0BDCC" w:rsidR="00A55128" w:rsidRDefault="00E2019D" w:rsidP="00CE0200">
            <w:pPr>
              <w:pStyle w:val="HTML"/>
              <w:rPr>
                <w:rFonts w:ascii="Calibri" w:hAnsi="Calibri" w:cs="Calibri"/>
                <w:color w:val="000000"/>
                <w:shd w:val="clear" w:color="auto" w:fill="FFFFFF"/>
              </w:rPr>
            </w:pPr>
            <w:r>
              <w:rPr>
                <w:rFonts w:ascii="Calibri" w:hAnsi="Calibri" w:cs="Calibri" w:hint="eastAsia"/>
                <w:color w:val="000000"/>
                <w:shd w:val="clear" w:color="auto" w:fill="FFFFFF"/>
              </w:rPr>
              <w:t>3</w:t>
            </w:r>
          </w:p>
        </w:tc>
        <w:tc>
          <w:tcPr>
            <w:tcW w:w="3827" w:type="dxa"/>
          </w:tcPr>
          <w:p w14:paraId="765946AA" w14:textId="7B2C0C62" w:rsidR="00A55128" w:rsidRPr="0076328F" w:rsidRDefault="006E0957" w:rsidP="00A55128">
            <w:pPr>
              <w:widowControl/>
              <w:jc w:val="left"/>
              <w:rPr>
                <w:rFonts w:hint="eastAsia"/>
              </w:rPr>
            </w:pPr>
            <w:r w:rsidRPr="006E0957">
              <w:rPr>
                <w:rFonts w:hint="eastAsia"/>
              </w:rPr>
              <w:t>バッファロー</w:t>
            </w:r>
            <w:r w:rsidRPr="006E0957">
              <w:rPr>
                <w:rFonts w:hint="eastAsia"/>
              </w:rPr>
              <w:t xml:space="preserve"> BUFFALO </w:t>
            </w:r>
            <w:r w:rsidRPr="006E0957">
              <w:rPr>
                <w:rFonts w:hint="eastAsia"/>
              </w:rPr>
              <w:t>ミニステーション</w:t>
            </w:r>
            <w:r w:rsidRPr="006E0957">
              <w:rPr>
                <w:rFonts w:hint="eastAsia"/>
              </w:rPr>
              <w:t xml:space="preserve"> USB3.1(Gen1)/USB3.0</w:t>
            </w:r>
            <w:r w:rsidRPr="006E0957">
              <w:rPr>
                <w:rFonts w:hint="eastAsia"/>
              </w:rPr>
              <w:t>用ポータブル</w:t>
            </w:r>
            <w:r w:rsidRPr="006E0957">
              <w:rPr>
                <w:rFonts w:hint="eastAsia"/>
              </w:rPr>
              <w:t>HDD 2TB HD-PCFS2.0U3-BBA</w:t>
            </w:r>
          </w:p>
        </w:tc>
        <w:tc>
          <w:tcPr>
            <w:tcW w:w="567" w:type="dxa"/>
          </w:tcPr>
          <w:p w14:paraId="59F8CE7C" w14:textId="3DCE1935" w:rsidR="00A55128" w:rsidRDefault="006E0957" w:rsidP="00CE0200">
            <w:pPr>
              <w:jc w:val="left"/>
              <w:rPr>
                <w:rFonts w:asciiTheme="minorEastAsia" w:hAnsiTheme="minorEastAsia"/>
                <w:sz w:val="24"/>
              </w:rPr>
            </w:pPr>
            <w:r>
              <w:rPr>
                <w:rFonts w:asciiTheme="minorEastAsia" w:hAnsiTheme="minorEastAsia" w:hint="eastAsia"/>
                <w:sz w:val="24"/>
              </w:rPr>
              <w:t>3</w:t>
            </w:r>
          </w:p>
        </w:tc>
        <w:tc>
          <w:tcPr>
            <w:tcW w:w="3396" w:type="dxa"/>
          </w:tcPr>
          <w:p w14:paraId="391651A0" w14:textId="13D86DF6" w:rsidR="00A55128" w:rsidRPr="00920F7C" w:rsidRDefault="006E0957" w:rsidP="00CE0200">
            <w:pPr>
              <w:jc w:val="left"/>
              <w:rPr>
                <w:rFonts w:asciiTheme="minorEastAsia" w:hAnsiTheme="minorEastAsia"/>
                <w:sz w:val="24"/>
              </w:rPr>
            </w:pPr>
            <w:r w:rsidRPr="006E0957">
              <w:rPr>
                <w:rFonts w:asciiTheme="minorEastAsia" w:hAnsiTheme="minorEastAsia"/>
                <w:sz w:val="24"/>
              </w:rPr>
              <w:t>https://www.amazon.co.jp/BUFFALO-%E3%83%9F%E3%83%8B%E3%82%B9%E3%83%86%E3%83%BC%E3%82%B7%E3%83%A7%E3%83%B3-USB3-1-USB3-0%E7%94%A8%E3%83%9D%E3%83%BC%E3%82%BF%E3%83%96%E3%83%ABHDD-HD-PCFS2-0U3-</w:t>
            </w:r>
            <w:r w:rsidRPr="006E0957">
              <w:rPr>
                <w:rFonts w:asciiTheme="minorEastAsia" w:hAnsiTheme="minorEastAsia"/>
                <w:sz w:val="24"/>
              </w:rPr>
              <w:lastRenderedPageBreak/>
              <w:t>BBA/dp/B07D7978NV/ref=sr_1_4?__mk_ja_JP=%E3%82%AB%E3%82%BF%E3%82%AB%E3%83%8A&amp;crid=1FUR836VHIDZC&amp;dib=eyJ2IjoiMSJ9.K2wCidF1Xlg1F44ifLhqzoZn2xWEoTV4QiO_nQma7d8LwLqcui1wb6j_T1gny1wCa4rmR4_9Fn1Xwxd6ptnDBDwLJ_auSj9TNkrRtcA4oCqxxmm6XHdNQdr0dJl--dz4GevHkpy_ntSuirmtd7tiH3SK3warhkCo4ZhfZY32Yz52AU_ncDli4wqee3c1lAYYxmStn01FTYeJdTKKWe2iMTj-Szcl9C_GwaO7RB0mqBlP2jyXJeYXIze9AxBll4H-tq2LhYGXMkBqYSzFUuDRQyJyJfujvSYr503ODP2C07M.z6Y55Lwc6JkRxbxKUVowfDk0ZseTQaOcTQdHeGiDRUI&amp;dib_tag=se&amp;keywords=%E5%A4%96%E4%BB%98%E3%81%91hdd&amp;qid=1757208158&amp;s=computers&amp;sprefix=%E5%A4%96%E4%BB%98%E3%81%91h%2Ccomputers%2C1296&amp;sr=1-4&amp;th=1</w:t>
            </w:r>
          </w:p>
        </w:tc>
      </w:tr>
    </w:tbl>
    <w:p w14:paraId="30E271B7" w14:textId="77777777" w:rsidR="00676C42" w:rsidRPr="00920F7C" w:rsidRDefault="00676C42" w:rsidP="00FA0BF3">
      <w:pPr>
        <w:jc w:val="left"/>
        <w:rPr>
          <w:rFonts w:asciiTheme="minorEastAsia" w:hAnsiTheme="minorEastAsia"/>
          <w:sz w:val="24"/>
        </w:rPr>
      </w:pPr>
    </w:p>
    <w:p w14:paraId="1A9EA7D0" w14:textId="4094C8F2" w:rsidR="00FA0BF3" w:rsidRPr="00920F7C" w:rsidRDefault="006072AA" w:rsidP="00FA0BF3">
      <w:pPr>
        <w:jc w:val="left"/>
        <w:rPr>
          <w:rFonts w:asciiTheme="minorEastAsia" w:hAnsiTheme="minorEastAsia"/>
          <w:sz w:val="24"/>
        </w:rPr>
      </w:pPr>
      <w:r w:rsidRPr="00920F7C">
        <w:rPr>
          <w:rFonts w:asciiTheme="minorEastAsia" w:hAnsiTheme="minorEastAsia" w:hint="eastAsia"/>
          <w:sz w:val="24"/>
        </w:rPr>
        <w:t>見積書提出締切日：</w:t>
      </w:r>
      <w:r w:rsidR="00895B9C">
        <w:rPr>
          <w:rFonts w:asciiTheme="minorEastAsia" w:hAnsiTheme="minorEastAsia" w:hint="eastAsia"/>
          <w:sz w:val="24"/>
        </w:rPr>
        <w:t>令和</w:t>
      </w:r>
      <w:r w:rsidR="00A65E58">
        <w:rPr>
          <w:rFonts w:asciiTheme="minorEastAsia" w:hAnsiTheme="minorEastAsia" w:hint="eastAsia"/>
          <w:sz w:val="24"/>
        </w:rPr>
        <w:t>７</w:t>
      </w:r>
      <w:r w:rsidR="00895B9C">
        <w:rPr>
          <w:rFonts w:asciiTheme="minorEastAsia" w:hAnsiTheme="minorEastAsia" w:hint="eastAsia"/>
          <w:sz w:val="24"/>
        </w:rPr>
        <w:t>年</w:t>
      </w:r>
      <w:r w:rsidR="006E0957">
        <w:rPr>
          <w:rFonts w:asciiTheme="minorEastAsia" w:hAnsiTheme="minorEastAsia" w:hint="eastAsia"/>
          <w:sz w:val="24"/>
        </w:rPr>
        <w:t>９</w:t>
      </w:r>
      <w:r w:rsidRPr="00920F7C">
        <w:rPr>
          <w:rFonts w:asciiTheme="minorEastAsia" w:hAnsiTheme="minorEastAsia" w:hint="eastAsia"/>
          <w:sz w:val="24"/>
        </w:rPr>
        <w:t>月</w:t>
      </w:r>
      <w:r w:rsidR="006E0957">
        <w:rPr>
          <w:rFonts w:asciiTheme="minorEastAsia" w:hAnsiTheme="minorEastAsia" w:hint="eastAsia"/>
          <w:sz w:val="24"/>
        </w:rPr>
        <w:t>１３</w:t>
      </w:r>
      <w:r w:rsidR="00E004AB" w:rsidRPr="00920F7C">
        <w:rPr>
          <w:rFonts w:asciiTheme="minorEastAsia" w:hAnsiTheme="minorEastAsia" w:hint="eastAsia"/>
          <w:sz w:val="24"/>
        </w:rPr>
        <w:t>日</w:t>
      </w:r>
      <w:r w:rsidRPr="00920F7C">
        <w:rPr>
          <w:rFonts w:asciiTheme="minorEastAsia" w:hAnsiTheme="minorEastAsia" w:hint="eastAsia"/>
          <w:sz w:val="24"/>
        </w:rPr>
        <w:t>（</w:t>
      </w:r>
      <w:r w:rsidR="006E0957">
        <w:rPr>
          <w:rFonts w:asciiTheme="minorEastAsia" w:hAnsiTheme="minorEastAsia" w:hint="eastAsia"/>
          <w:sz w:val="24"/>
        </w:rPr>
        <w:t>土</w:t>
      </w:r>
      <w:r w:rsidRPr="00920F7C">
        <w:rPr>
          <w:rFonts w:asciiTheme="minorEastAsia" w:hAnsiTheme="minorEastAsia" w:hint="eastAsia"/>
          <w:sz w:val="24"/>
        </w:rPr>
        <w:t>）</w:t>
      </w:r>
      <w:r w:rsidR="009A28E3" w:rsidRPr="00920F7C">
        <w:rPr>
          <w:rFonts w:asciiTheme="minorEastAsia" w:hAnsiTheme="minorEastAsia" w:hint="eastAsia"/>
          <w:sz w:val="24"/>
        </w:rPr>
        <w:t>１</w:t>
      </w:r>
      <w:r w:rsidR="00F87645">
        <w:rPr>
          <w:rFonts w:asciiTheme="minorEastAsia" w:hAnsiTheme="minorEastAsia" w:hint="eastAsia"/>
          <w:sz w:val="24"/>
        </w:rPr>
        <w:t>２</w:t>
      </w:r>
      <w:r w:rsidR="00C60275" w:rsidRPr="00920F7C">
        <w:rPr>
          <w:rFonts w:asciiTheme="minorEastAsia" w:hAnsiTheme="minorEastAsia" w:hint="eastAsia"/>
          <w:sz w:val="24"/>
        </w:rPr>
        <w:t>時まで</w:t>
      </w:r>
    </w:p>
    <w:p w14:paraId="5398A503" w14:textId="0E1728A4" w:rsidR="00E0228B" w:rsidRDefault="00E0228B" w:rsidP="000D2001">
      <w:pPr>
        <w:jc w:val="left"/>
        <w:rPr>
          <w:rFonts w:asciiTheme="minorEastAsia" w:hAnsiTheme="minorEastAsia"/>
          <w:sz w:val="24"/>
        </w:rPr>
      </w:pPr>
      <w:r w:rsidRPr="00920F7C">
        <w:rPr>
          <w:rFonts w:asciiTheme="minorEastAsia" w:hAnsiTheme="minorEastAsia" w:hint="eastAsia"/>
          <w:sz w:val="24"/>
          <w:lang w:eastAsia="zh-TW"/>
        </w:rPr>
        <w:t>納品場所：</w:t>
      </w:r>
      <w:r w:rsidR="00BD1ED5">
        <w:rPr>
          <w:rFonts w:asciiTheme="minorEastAsia" w:hAnsiTheme="minorEastAsia" w:hint="eastAsia"/>
          <w:sz w:val="24"/>
          <w:lang w:eastAsia="zh-TW"/>
        </w:rPr>
        <w:t>京都市</w:t>
      </w:r>
      <w:r w:rsidR="006E0957">
        <w:rPr>
          <w:rFonts w:asciiTheme="minorEastAsia" w:hAnsiTheme="minorEastAsia" w:hint="eastAsia"/>
          <w:sz w:val="24"/>
        </w:rPr>
        <w:t>動物園</w:t>
      </w:r>
    </w:p>
    <w:p w14:paraId="21FF44C0" w14:textId="3A26B1F3" w:rsidR="00E0228B" w:rsidRPr="00755958" w:rsidRDefault="006072AA" w:rsidP="00297BD5">
      <w:pPr>
        <w:jc w:val="left"/>
        <w:rPr>
          <w:rFonts w:asciiTheme="minorEastAsia" w:hAnsiTheme="minorEastAsia"/>
          <w:sz w:val="24"/>
          <w:lang w:eastAsia="zh-TW"/>
        </w:rPr>
      </w:pPr>
      <w:r w:rsidRPr="00920F7C">
        <w:rPr>
          <w:rFonts w:asciiTheme="minorEastAsia" w:hAnsiTheme="minorEastAsia" w:hint="eastAsia"/>
          <w:sz w:val="24"/>
          <w:lang w:eastAsia="zh-TW"/>
        </w:rPr>
        <w:t>納品希望日：</w:t>
      </w:r>
      <w:r w:rsidR="006A4C39">
        <w:rPr>
          <w:rFonts w:asciiTheme="minorEastAsia" w:hAnsiTheme="minorEastAsia" w:hint="eastAsia"/>
          <w:sz w:val="24"/>
          <w:lang w:eastAsia="zh-TW"/>
        </w:rPr>
        <w:t>令和</w:t>
      </w:r>
      <w:r w:rsidR="006E0957">
        <w:rPr>
          <w:rFonts w:asciiTheme="minorEastAsia" w:hAnsiTheme="minorEastAsia" w:hint="eastAsia"/>
          <w:sz w:val="24"/>
        </w:rPr>
        <w:t>７</w:t>
      </w:r>
      <w:r w:rsidR="006A4C39">
        <w:rPr>
          <w:rFonts w:asciiTheme="minorEastAsia" w:hAnsiTheme="minorEastAsia" w:hint="eastAsia"/>
          <w:sz w:val="24"/>
          <w:lang w:eastAsia="zh-TW"/>
        </w:rPr>
        <w:t>年</w:t>
      </w:r>
      <w:r w:rsidR="006E0957">
        <w:rPr>
          <w:rFonts w:asciiTheme="minorEastAsia" w:hAnsiTheme="minorEastAsia" w:hint="eastAsia"/>
          <w:sz w:val="24"/>
        </w:rPr>
        <w:t>９</w:t>
      </w:r>
      <w:r w:rsidR="009A28E3" w:rsidRPr="00920F7C">
        <w:rPr>
          <w:rFonts w:asciiTheme="minorEastAsia" w:hAnsiTheme="minorEastAsia" w:hint="eastAsia"/>
          <w:sz w:val="24"/>
          <w:lang w:eastAsia="zh-TW"/>
        </w:rPr>
        <w:t>月</w:t>
      </w:r>
      <w:r w:rsidR="006E0957">
        <w:rPr>
          <w:rFonts w:asciiTheme="minorEastAsia" w:hAnsiTheme="minorEastAsia" w:hint="eastAsia"/>
          <w:sz w:val="24"/>
        </w:rPr>
        <w:t>２５</w:t>
      </w:r>
      <w:r w:rsidR="00905A37" w:rsidRPr="00920F7C">
        <w:rPr>
          <w:rFonts w:asciiTheme="minorEastAsia" w:hAnsiTheme="minorEastAsia" w:hint="eastAsia"/>
          <w:sz w:val="24"/>
          <w:lang w:eastAsia="zh-TW"/>
        </w:rPr>
        <w:t>日</w:t>
      </w:r>
      <w:r w:rsidR="0078756C" w:rsidRPr="00920F7C">
        <w:rPr>
          <w:rFonts w:asciiTheme="minorEastAsia" w:hAnsiTheme="minorEastAsia" w:hint="eastAsia"/>
          <w:sz w:val="24"/>
          <w:lang w:eastAsia="zh-TW"/>
        </w:rPr>
        <w:t>（相談可）</w:t>
      </w:r>
    </w:p>
    <w:p w14:paraId="58FD395D" w14:textId="77777777" w:rsidR="006072AA" w:rsidRPr="00B57150" w:rsidRDefault="006072AA" w:rsidP="00297BD5">
      <w:pPr>
        <w:jc w:val="left"/>
        <w:rPr>
          <w:sz w:val="24"/>
          <w:lang w:eastAsia="zh-TW"/>
        </w:rPr>
      </w:pPr>
    </w:p>
    <w:p w14:paraId="6C2AFF64" w14:textId="77777777" w:rsidR="006E0957" w:rsidRDefault="006E0957" w:rsidP="006E0957">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※上記物品の見積書を</w:t>
      </w:r>
      <w:hyperlink r:id="rId8" w:history="1">
        <w:r w:rsidRPr="00A25C7D">
          <w:rPr>
            <w:rStyle w:val="a7"/>
            <w:rFonts w:ascii="ＭＳ ゴシック" w:eastAsia="ＭＳ ゴシック" w:hAnsi="ＭＳ ゴシック"/>
            <w:sz w:val="20"/>
            <w:szCs w:val="20"/>
          </w:rPr>
          <w:t>https://kyotocity.form.kintoneapp.com/public/ikimonomanabi-estimate1</w:t>
        </w:r>
      </w:hyperlink>
      <w:r>
        <w:rPr>
          <w:rFonts w:ascii="ＭＳ ゴシック" w:eastAsia="ＭＳ ゴシック" w:hAnsi="ＭＳ ゴシック" w:hint="eastAsia"/>
          <w:sz w:val="20"/>
          <w:szCs w:val="20"/>
        </w:rPr>
        <w:t>から送付してください。（契約に至った際には、見積書原本を改めて提出してください。）</w:t>
      </w:r>
    </w:p>
    <w:p w14:paraId="47D5E3B3" w14:textId="6DA849FA" w:rsidR="000D0D04" w:rsidRDefault="00C01D40" w:rsidP="006E0957">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※見積書の宛名は「京都市長」としてください。</w:t>
      </w:r>
      <w:r>
        <w:rPr>
          <w:rFonts w:ascii="ＭＳ ゴシック" w:eastAsia="ＭＳ ゴシック" w:hAnsi="ＭＳ ゴシック" w:hint="eastAsia"/>
          <w:sz w:val="20"/>
          <w:szCs w:val="20"/>
        </w:rPr>
        <w:br/>
        <w:t>※見積書には登録されている会社印と代表者印の押印をお願いいたします。</w:t>
      </w:r>
    </w:p>
    <w:p w14:paraId="281C955B" w14:textId="01DF1760" w:rsidR="000E38C5" w:rsidRPr="00C01D40" w:rsidRDefault="000D0D04" w:rsidP="000E38C5">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※１０万円を超える場合は見積書原本を御提出ください。</w:t>
      </w:r>
      <w:r w:rsidR="00C01D40">
        <w:rPr>
          <w:rFonts w:ascii="ＭＳ ゴシック" w:eastAsia="ＭＳ ゴシック" w:hAnsi="ＭＳ ゴシック" w:hint="eastAsia"/>
          <w:sz w:val="20"/>
          <w:szCs w:val="20"/>
        </w:rPr>
        <w:br/>
      </w:r>
      <w:r w:rsidR="00C01D40">
        <w:rPr>
          <w:rFonts w:ascii="ＭＳ ゴシック" w:eastAsia="ＭＳ ゴシック" w:hAnsi="ＭＳ ゴシック" w:hint="eastAsia"/>
          <w:sz w:val="20"/>
          <w:szCs w:val="20"/>
        </w:rPr>
        <w:lastRenderedPageBreak/>
        <w:t>※契約となった業者様のみにご連絡させていただきますので、ご了承ください。</w:t>
      </w:r>
    </w:p>
    <w:sectPr w:rsidR="000E38C5" w:rsidRPr="00C01D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CE15A" w14:textId="77777777" w:rsidR="00804481" w:rsidRDefault="00804481" w:rsidP="00973C13">
      <w:r>
        <w:separator/>
      </w:r>
    </w:p>
  </w:endnote>
  <w:endnote w:type="continuationSeparator" w:id="0">
    <w:p w14:paraId="15BD7B88" w14:textId="77777777" w:rsidR="00804481" w:rsidRDefault="00804481"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DAD5" w14:textId="77777777" w:rsidR="00804481" w:rsidRDefault="00804481" w:rsidP="00973C13">
      <w:r>
        <w:separator/>
      </w:r>
    </w:p>
  </w:footnote>
  <w:footnote w:type="continuationSeparator" w:id="0">
    <w:p w14:paraId="2B920BCE" w14:textId="77777777" w:rsidR="00804481" w:rsidRDefault="00804481"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BD5"/>
    <w:rsid w:val="00012CFE"/>
    <w:rsid w:val="0002277A"/>
    <w:rsid w:val="00030CC3"/>
    <w:rsid w:val="00053DD9"/>
    <w:rsid w:val="00056102"/>
    <w:rsid w:val="00060CEB"/>
    <w:rsid w:val="000668C9"/>
    <w:rsid w:val="00092B8A"/>
    <w:rsid w:val="000935DA"/>
    <w:rsid w:val="00096C41"/>
    <w:rsid w:val="000A17FB"/>
    <w:rsid w:val="000A29A8"/>
    <w:rsid w:val="000A6A5D"/>
    <w:rsid w:val="000C5089"/>
    <w:rsid w:val="000D0D04"/>
    <w:rsid w:val="000D2001"/>
    <w:rsid w:val="000D303A"/>
    <w:rsid w:val="000E38C5"/>
    <w:rsid w:val="001017F1"/>
    <w:rsid w:val="001148A9"/>
    <w:rsid w:val="00150CAB"/>
    <w:rsid w:val="00167017"/>
    <w:rsid w:val="001A06E9"/>
    <w:rsid w:val="001A14FA"/>
    <w:rsid w:val="001A5DB6"/>
    <w:rsid w:val="001C6CD9"/>
    <w:rsid w:val="001E0D69"/>
    <w:rsid w:val="001E182B"/>
    <w:rsid w:val="001E5D0F"/>
    <w:rsid w:val="001F74B0"/>
    <w:rsid w:val="00201915"/>
    <w:rsid w:val="002126D2"/>
    <w:rsid w:val="00216740"/>
    <w:rsid w:val="00250F0D"/>
    <w:rsid w:val="00297BD5"/>
    <w:rsid w:val="002D7F7C"/>
    <w:rsid w:val="00315BE5"/>
    <w:rsid w:val="0032465A"/>
    <w:rsid w:val="00344FD7"/>
    <w:rsid w:val="0034523E"/>
    <w:rsid w:val="00351D45"/>
    <w:rsid w:val="00357127"/>
    <w:rsid w:val="0038416C"/>
    <w:rsid w:val="003B0452"/>
    <w:rsid w:val="003C681A"/>
    <w:rsid w:val="003D791A"/>
    <w:rsid w:val="003F7623"/>
    <w:rsid w:val="004044E5"/>
    <w:rsid w:val="004112BF"/>
    <w:rsid w:val="004127CF"/>
    <w:rsid w:val="00435C52"/>
    <w:rsid w:val="00445CF0"/>
    <w:rsid w:val="00451067"/>
    <w:rsid w:val="0048773A"/>
    <w:rsid w:val="004A122B"/>
    <w:rsid w:val="004D2FCF"/>
    <w:rsid w:val="004D585B"/>
    <w:rsid w:val="004E7992"/>
    <w:rsid w:val="004F58DD"/>
    <w:rsid w:val="00537895"/>
    <w:rsid w:val="005430BA"/>
    <w:rsid w:val="00545D41"/>
    <w:rsid w:val="00563297"/>
    <w:rsid w:val="00563C64"/>
    <w:rsid w:val="00582340"/>
    <w:rsid w:val="00584291"/>
    <w:rsid w:val="005D1E10"/>
    <w:rsid w:val="005D339A"/>
    <w:rsid w:val="005E4DF6"/>
    <w:rsid w:val="00600B12"/>
    <w:rsid w:val="00600D0D"/>
    <w:rsid w:val="00601EB8"/>
    <w:rsid w:val="006072AA"/>
    <w:rsid w:val="00611A05"/>
    <w:rsid w:val="00625F2D"/>
    <w:rsid w:val="0063671A"/>
    <w:rsid w:val="006461EA"/>
    <w:rsid w:val="00664FA1"/>
    <w:rsid w:val="00676C42"/>
    <w:rsid w:val="00680F81"/>
    <w:rsid w:val="00686D9B"/>
    <w:rsid w:val="006A4C39"/>
    <w:rsid w:val="006A4E68"/>
    <w:rsid w:val="006C5F1D"/>
    <w:rsid w:val="006E0957"/>
    <w:rsid w:val="006E1BE5"/>
    <w:rsid w:val="006E2D36"/>
    <w:rsid w:val="006F3D29"/>
    <w:rsid w:val="007038C7"/>
    <w:rsid w:val="0070622C"/>
    <w:rsid w:val="00715A49"/>
    <w:rsid w:val="00755958"/>
    <w:rsid w:val="0076328F"/>
    <w:rsid w:val="00763A53"/>
    <w:rsid w:val="00767643"/>
    <w:rsid w:val="007719DF"/>
    <w:rsid w:val="0078756C"/>
    <w:rsid w:val="00792366"/>
    <w:rsid w:val="007F1299"/>
    <w:rsid w:val="008027DE"/>
    <w:rsid w:val="00804481"/>
    <w:rsid w:val="008078AC"/>
    <w:rsid w:val="008221DA"/>
    <w:rsid w:val="0082388C"/>
    <w:rsid w:val="00895B9C"/>
    <w:rsid w:val="008C7411"/>
    <w:rsid w:val="008C7DC8"/>
    <w:rsid w:val="008E2CD3"/>
    <w:rsid w:val="008F6960"/>
    <w:rsid w:val="00905A37"/>
    <w:rsid w:val="00920F7C"/>
    <w:rsid w:val="0092224F"/>
    <w:rsid w:val="009224E4"/>
    <w:rsid w:val="00973C13"/>
    <w:rsid w:val="00973DCB"/>
    <w:rsid w:val="009754FC"/>
    <w:rsid w:val="0098125A"/>
    <w:rsid w:val="00994255"/>
    <w:rsid w:val="00996F55"/>
    <w:rsid w:val="009A28E3"/>
    <w:rsid w:val="009A2BEB"/>
    <w:rsid w:val="009B2953"/>
    <w:rsid w:val="009C3A66"/>
    <w:rsid w:val="009D66FC"/>
    <w:rsid w:val="009E0B54"/>
    <w:rsid w:val="009E4A04"/>
    <w:rsid w:val="00A03DFF"/>
    <w:rsid w:val="00A045B4"/>
    <w:rsid w:val="00A06BDF"/>
    <w:rsid w:val="00A439D9"/>
    <w:rsid w:val="00A55128"/>
    <w:rsid w:val="00A5530E"/>
    <w:rsid w:val="00A63F30"/>
    <w:rsid w:val="00A65E58"/>
    <w:rsid w:val="00A76DC4"/>
    <w:rsid w:val="00A9730B"/>
    <w:rsid w:val="00AA1D4A"/>
    <w:rsid w:val="00AA2815"/>
    <w:rsid w:val="00AB5502"/>
    <w:rsid w:val="00AD56BF"/>
    <w:rsid w:val="00AE1CC5"/>
    <w:rsid w:val="00AE534E"/>
    <w:rsid w:val="00AF36AF"/>
    <w:rsid w:val="00AF3EDD"/>
    <w:rsid w:val="00B06F0D"/>
    <w:rsid w:val="00B15EB4"/>
    <w:rsid w:val="00B320EC"/>
    <w:rsid w:val="00B5551E"/>
    <w:rsid w:val="00B57150"/>
    <w:rsid w:val="00B75079"/>
    <w:rsid w:val="00B81DCD"/>
    <w:rsid w:val="00B90181"/>
    <w:rsid w:val="00BA3C8C"/>
    <w:rsid w:val="00BA56D4"/>
    <w:rsid w:val="00BB5A63"/>
    <w:rsid w:val="00BB5D4C"/>
    <w:rsid w:val="00BD1ED5"/>
    <w:rsid w:val="00BD33F7"/>
    <w:rsid w:val="00BD550D"/>
    <w:rsid w:val="00BD75C1"/>
    <w:rsid w:val="00BE663A"/>
    <w:rsid w:val="00BF0B29"/>
    <w:rsid w:val="00C01D40"/>
    <w:rsid w:val="00C13FE2"/>
    <w:rsid w:val="00C225AD"/>
    <w:rsid w:val="00C33C6B"/>
    <w:rsid w:val="00C347A8"/>
    <w:rsid w:val="00C47A5C"/>
    <w:rsid w:val="00C60275"/>
    <w:rsid w:val="00C7113D"/>
    <w:rsid w:val="00C72BFC"/>
    <w:rsid w:val="00C82D16"/>
    <w:rsid w:val="00CC510F"/>
    <w:rsid w:val="00CE0200"/>
    <w:rsid w:val="00CF4827"/>
    <w:rsid w:val="00CF5459"/>
    <w:rsid w:val="00D04B85"/>
    <w:rsid w:val="00D26B59"/>
    <w:rsid w:val="00D72C03"/>
    <w:rsid w:val="00D857AB"/>
    <w:rsid w:val="00D87F35"/>
    <w:rsid w:val="00DA589A"/>
    <w:rsid w:val="00DB29D7"/>
    <w:rsid w:val="00E004AB"/>
    <w:rsid w:val="00E0228B"/>
    <w:rsid w:val="00E05883"/>
    <w:rsid w:val="00E15B41"/>
    <w:rsid w:val="00E2019D"/>
    <w:rsid w:val="00E64620"/>
    <w:rsid w:val="00E74497"/>
    <w:rsid w:val="00ED538D"/>
    <w:rsid w:val="00EE466B"/>
    <w:rsid w:val="00EE4AC6"/>
    <w:rsid w:val="00F06593"/>
    <w:rsid w:val="00F11179"/>
    <w:rsid w:val="00F12BC8"/>
    <w:rsid w:val="00F42A23"/>
    <w:rsid w:val="00F87645"/>
    <w:rsid w:val="00F978F7"/>
    <w:rsid w:val="00FA0BF3"/>
    <w:rsid w:val="00FA38CC"/>
    <w:rsid w:val="00FB2118"/>
    <w:rsid w:val="00FE7605"/>
    <w:rsid w:val="00FF2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2489548"/>
  <w15:chartTrackingRefBased/>
  <w15:docId w15:val="{C101EF16-7DE4-41E2-935A-DE06B8C5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2465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character" w:styleId="a7">
    <w:name w:val="Hyperlink"/>
    <w:basedOn w:val="a0"/>
    <w:uiPriority w:val="99"/>
    <w:unhideWhenUsed/>
    <w:rsid w:val="00297BD5"/>
    <w:rPr>
      <w:color w:val="0000FF" w:themeColor="hyperlink"/>
      <w:u w:val="single"/>
    </w:rPr>
  </w:style>
  <w:style w:type="table" w:styleId="a8">
    <w:name w:val="Table Grid"/>
    <w:basedOn w:val="a1"/>
    <w:uiPriority w:val="59"/>
    <w:rsid w:val="00297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01D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1D40"/>
    <w:rPr>
      <w:rFonts w:asciiTheme="majorHAnsi" w:eastAsiaTheme="majorEastAsia" w:hAnsiTheme="majorHAnsi" w:cstheme="majorBidi"/>
      <w:sz w:val="18"/>
      <w:szCs w:val="18"/>
    </w:rPr>
  </w:style>
  <w:style w:type="character" w:customStyle="1" w:styleId="a-size-large">
    <w:name w:val="a-size-large"/>
    <w:basedOn w:val="a0"/>
    <w:rsid w:val="00E004AB"/>
  </w:style>
  <w:style w:type="character" w:customStyle="1" w:styleId="colon2">
    <w:name w:val="colon2"/>
    <w:basedOn w:val="a0"/>
    <w:rsid w:val="00563297"/>
  </w:style>
  <w:style w:type="paragraph" w:styleId="HTML">
    <w:name w:val="HTML Preformatted"/>
    <w:basedOn w:val="a"/>
    <w:link w:val="HTML0"/>
    <w:uiPriority w:val="99"/>
    <w:unhideWhenUsed/>
    <w:rsid w:val="00AF36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AF36AF"/>
    <w:rPr>
      <w:rFonts w:ascii="ＭＳ ゴシック" w:eastAsia="ＭＳ ゴシック" w:hAnsi="ＭＳ ゴシック" w:cs="ＭＳ ゴシック"/>
      <w:kern w:val="0"/>
      <w:sz w:val="24"/>
      <w:szCs w:val="24"/>
    </w:rPr>
  </w:style>
  <w:style w:type="character" w:customStyle="1" w:styleId="10">
    <w:name w:val="見出し 1 (文字)"/>
    <w:basedOn w:val="a0"/>
    <w:link w:val="1"/>
    <w:uiPriority w:val="9"/>
    <w:rsid w:val="0032465A"/>
    <w:rPr>
      <w:rFonts w:ascii="ＭＳ Ｐゴシック" w:eastAsia="ＭＳ Ｐゴシック" w:hAnsi="ＭＳ Ｐゴシック" w:cs="ＭＳ Ｐゴシック"/>
      <w:b/>
      <w:bCs/>
      <w:kern w:val="36"/>
      <w:sz w:val="48"/>
      <w:szCs w:val="48"/>
    </w:rPr>
  </w:style>
  <w:style w:type="character" w:styleId="ab">
    <w:name w:val="Unresolved Mention"/>
    <w:basedOn w:val="a0"/>
    <w:uiPriority w:val="99"/>
    <w:semiHidden/>
    <w:unhideWhenUsed/>
    <w:rsid w:val="001A5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82">
      <w:bodyDiv w:val="1"/>
      <w:marLeft w:val="0"/>
      <w:marRight w:val="0"/>
      <w:marTop w:val="0"/>
      <w:marBottom w:val="0"/>
      <w:divBdr>
        <w:top w:val="none" w:sz="0" w:space="0" w:color="auto"/>
        <w:left w:val="none" w:sz="0" w:space="0" w:color="auto"/>
        <w:bottom w:val="none" w:sz="0" w:space="0" w:color="auto"/>
        <w:right w:val="none" w:sz="0" w:space="0" w:color="auto"/>
      </w:divBdr>
    </w:div>
    <w:div w:id="25641689">
      <w:bodyDiv w:val="1"/>
      <w:marLeft w:val="0"/>
      <w:marRight w:val="0"/>
      <w:marTop w:val="0"/>
      <w:marBottom w:val="0"/>
      <w:divBdr>
        <w:top w:val="none" w:sz="0" w:space="0" w:color="auto"/>
        <w:left w:val="none" w:sz="0" w:space="0" w:color="auto"/>
        <w:bottom w:val="none" w:sz="0" w:space="0" w:color="auto"/>
        <w:right w:val="none" w:sz="0" w:space="0" w:color="auto"/>
      </w:divBdr>
    </w:div>
    <w:div w:id="201943225">
      <w:bodyDiv w:val="1"/>
      <w:marLeft w:val="0"/>
      <w:marRight w:val="0"/>
      <w:marTop w:val="0"/>
      <w:marBottom w:val="0"/>
      <w:divBdr>
        <w:top w:val="none" w:sz="0" w:space="0" w:color="auto"/>
        <w:left w:val="none" w:sz="0" w:space="0" w:color="auto"/>
        <w:bottom w:val="none" w:sz="0" w:space="0" w:color="auto"/>
        <w:right w:val="none" w:sz="0" w:space="0" w:color="auto"/>
      </w:divBdr>
    </w:div>
    <w:div w:id="232619919">
      <w:bodyDiv w:val="1"/>
      <w:marLeft w:val="0"/>
      <w:marRight w:val="0"/>
      <w:marTop w:val="0"/>
      <w:marBottom w:val="0"/>
      <w:divBdr>
        <w:top w:val="none" w:sz="0" w:space="0" w:color="auto"/>
        <w:left w:val="none" w:sz="0" w:space="0" w:color="auto"/>
        <w:bottom w:val="none" w:sz="0" w:space="0" w:color="auto"/>
        <w:right w:val="none" w:sz="0" w:space="0" w:color="auto"/>
      </w:divBdr>
      <w:divsChild>
        <w:div w:id="1851291880">
          <w:marLeft w:val="0"/>
          <w:marRight w:val="0"/>
          <w:marTop w:val="0"/>
          <w:marBottom w:val="0"/>
          <w:divBdr>
            <w:top w:val="none" w:sz="0" w:space="0" w:color="auto"/>
            <w:left w:val="none" w:sz="0" w:space="0" w:color="auto"/>
            <w:bottom w:val="none" w:sz="0" w:space="0" w:color="auto"/>
            <w:right w:val="none" w:sz="0" w:space="0" w:color="auto"/>
          </w:divBdr>
        </w:div>
        <w:div w:id="422803223">
          <w:marLeft w:val="0"/>
          <w:marRight w:val="0"/>
          <w:marTop w:val="0"/>
          <w:marBottom w:val="0"/>
          <w:divBdr>
            <w:top w:val="none" w:sz="0" w:space="0" w:color="auto"/>
            <w:left w:val="none" w:sz="0" w:space="0" w:color="auto"/>
            <w:bottom w:val="none" w:sz="0" w:space="0" w:color="auto"/>
            <w:right w:val="none" w:sz="0" w:space="0" w:color="auto"/>
          </w:divBdr>
        </w:div>
        <w:div w:id="1331253197">
          <w:marLeft w:val="0"/>
          <w:marRight w:val="0"/>
          <w:marTop w:val="0"/>
          <w:marBottom w:val="0"/>
          <w:divBdr>
            <w:top w:val="none" w:sz="0" w:space="0" w:color="auto"/>
            <w:left w:val="none" w:sz="0" w:space="0" w:color="auto"/>
            <w:bottom w:val="none" w:sz="0" w:space="0" w:color="auto"/>
            <w:right w:val="none" w:sz="0" w:space="0" w:color="auto"/>
          </w:divBdr>
        </w:div>
      </w:divsChild>
    </w:div>
    <w:div w:id="397870556">
      <w:bodyDiv w:val="1"/>
      <w:marLeft w:val="0"/>
      <w:marRight w:val="0"/>
      <w:marTop w:val="0"/>
      <w:marBottom w:val="0"/>
      <w:divBdr>
        <w:top w:val="none" w:sz="0" w:space="0" w:color="auto"/>
        <w:left w:val="none" w:sz="0" w:space="0" w:color="auto"/>
        <w:bottom w:val="none" w:sz="0" w:space="0" w:color="auto"/>
        <w:right w:val="none" w:sz="0" w:space="0" w:color="auto"/>
      </w:divBdr>
    </w:div>
    <w:div w:id="619996614">
      <w:bodyDiv w:val="1"/>
      <w:marLeft w:val="0"/>
      <w:marRight w:val="0"/>
      <w:marTop w:val="0"/>
      <w:marBottom w:val="0"/>
      <w:divBdr>
        <w:top w:val="none" w:sz="0" w:space="0" w:color="auto"/>
        <w:left w:val="none" w:sz="0" w:space="0" w:color="auto"/>
        <w:bottom w:val="none" w:sz="0" w:space="0" w:color="auto"/>
        <w:right w:val="none" w:sz="0" w:space="0" w:color="auto"/>
      </w:divBdr>
    </w:div>
    <w:div w:id="703095612">
      <w:bodyDiv w:val="1"/>
      <w:marLeft w:val="0"/>
      <w:marRight w:val="0"/>
      <w:marTop w:val="0"/>
      <w:marBottom w:val="0"/>
      <w:divBdr>
        <w:top w:val="none" w:sz="0" w:space="0" w:color="auto"/>
        <w:left w:val="none" w:sz="0" w:space="0" w:color="auto"/>
        <w:bottom w:val="none" w:sz="0" w:space="0" w:color="auto"/>
        <w:right w:val="none" w:sz="0" w:space="0" w:color="auto"/>
      </w:divBdr>
      <w:divsChild>
        <w:div w:id="1039820545">
          <w:marLeft w:val="0"/>
          <w:marRight w:val="0"/>
          <w:marTop w:val="0"/>
          <w:marBottom w:val="0"/>
          <w:divBdr>
            <w:top w:val="none" w:sz="0" w:space="0" w:color="auto"/>
            <w:left w:val="none" w:sz="0" w:space="0" w:color="auto"/>
            <w:bottom w:val="none" w:sz="0" w:space="0" w:color="auto"/>
            <w:right w:val="none" w:sz="0" w:space="0" w:color="auto"/>
          </w:divBdr>
        </w:div>
      </w:divsChild>
    </w:div>
    <w:div w:id="708992954">
      <w:bodyDiv w:val="1"/>
      <w:marLeft w:val="0"/>
      <w:marRight w:val="0"/>
      <w:marTop w:val="0"/>
      <w:marBottom w:val="0"/>
      <w:divBdr>
        <w:top w:val="none" w:sz="0" w:space="0" w:color="auto"/>
        <w:left w:val="none" w:sz="0" w:space="0" w:color="auto"/>
        <w:bottom w:val="none" w:sz="0" w:space="0" w:color="auto"/>
        <w:right w:val="none" w:sz="0" w:space="0" w:color="auto"/>
      </w:divBdr>
      <w:divsChild>
        <w:div w:id="98107403">
          <w:marLeft w:val="0"/>
          <w:marRight w:val="0"/>
          <w:marTop w:val="0"/>
          <w:marBottom w:val="0"/>
          <w:divBdr>
            <w:top w:val="none" w:sz="0" w:space="0" w:color="auto"/>
            <w:left w:val="none" w:sz="0" w:space="0" w:color="auto"/>
            <w:bottom w:val="none" w:sz="0" w:space="0" w:color="auto"/>
            <w:right w:val="none" w:sz="0" w:space="0" w:color="auto"/>
          </w:divBdr>
        </w:div>
      </w:divsChild>
    </w:div>
    <w:div w:id="752431577">
      <w:bodyDiv w:val="1"/>
      <w:marLeft w:val="0"/>
      <w:marRight w:val="0"/>
      <w:marTop w:val="0"/>
      <w:marBottom w:val="0"/>
      <w:divBdr>
        <w:top w:val="none" w:sz="0" w:space="0" w:color="auto"/>
        <w:left w:val="none" w:sz="0" w:space="0" w:color="auto"/>
        <w:bottom w:val="none" w:sz="0" w:space="0" w:color="auto"/>
        <w:right w:val="none" w:sz="0" w:space="0" w:color="auto"/>
      </w:divBdr>
    </w:div>
    <w:div w:id="796067147">
      <w:bodyDiv w:val="1"/>
      <w:marLeft w:val="0"/>
      <w:marRight w:val="0"/>
      <w:marTop w:val="0"/>
      <w:marBottom w:val="0"/>
      <w:divBdr>
        <w:top w:val="none" w:sz="0" w:space="0" w:color="auto"/>
        <w:left w:val="none" w:sz="0" w:space="0" w:color="auto"/>
        <w:bottom w:val="none" w:sz="0" w:space="0" w:color="auto"/>
        <w:right w:val="none" w:sz="0" w:space="0" w:color="auto"/>
      </w:divBdr>
    </w:div>
    <w:div w:id="812988354">
      <w:bodyDiv w:val="1"/>
      <w:marLeft w:val="0"/>
      <w:marRight w:val="0"/>
      <w:marTop w:val="0"/>
      <w:marBottom w:val="0"/>
      <w:divBdr>
        <w:top w:val="none" w:sz="0" w:space="0" w:color="auto"/>
        <w:left w:val="none" w:sz="0" w:space="0" w:color="auto"/>
        <w:bottom w:val="none" w:sz="0" w:space="0" w:color="auto"/>
        <w:right w:val="none" w:sz="0" w:space="0" w:color="auto"/>
      </w:divBdr>
    </w:div>
    <w:div w:id="843399712">
      <w:bodyDiv w:val="1"/>
      <w:marLeft w:val="0"/>
      <w:marRight w:val="0"/>
      <w:marTop w:val="0"/>
      <w:marBottom w:val="0"/>
      <w:divBdr>
        <w:top w:val="none" w:sz="0" w:space="0" w:color="auto"/>
        <w:left w:val="none" w:sz="0" w:space="0" w:color="auto"/>
        <w:bottom w:val="none" w:sz="0" w:space="0" w:color="auto"/>
        <w:right w:val="none" w:sz="0" w:space="0" w:color="auto"/>
      </w:divBdr>
    </w:div>
    <w:div w:id="925184727">
      <w:bodyDiv w:val="1"/>
      <w:marLeft w:val="0"/>
      <w:marRight w:val="0"/>
      <w:marTop w:val="0"/>
      <w:marBottom w:val="0"/>
      <w:divBdr>
        <w:top w:val="none" w:sz="0" w:space="0" w:color="auto"/>
        <w:left w:val="none" w:sz="0" w:space="0" w:color="auto"/>
        <w:bottom w:val="none" w:sz="0" w:space="0" w:color="auto"/>
        <w:right w:val="none" w:sz="0" w:space="0" w:color="auto"/>
      </w:divBdr>
    </w:div>
    <w:div w:id="970667639">
      <w:bodyDiv w:val="1"/>
      <w:marLeft w:val="0"/>
      <w:marRight w:val="0"/>
      <w:marTop w:val="0"/>
      <w:marBottom w:val="0"/>
      <w:divBdr>
        <w:top w:val="none" w:sz="0" w:space="0" w:color="auto"/>
        <w:left w:val="none" w:sz="0" w:space="0" w:color="auto"/>
        <w:bottom w:val="none" w:sz="0" w:space="0" w:color="auto"/>
        <w:right w:val="none" w:sz="0" w:space="0" w:color="auto"/>
      </w:divBdr>
    </w:div>
    <w:div w:id="1000354819">
      <w:bodyDiv w:val="1"/>
      <w:marLeft w:val="0"/>
      <w:marRight w:val="0"/>
      <w:marTop w:val="0"/>
      <w:marBottom w:val="0"/>
      <w:divBdr>
        <w:top w:val="none" w:sz="0" w:space="0" w:color="auto"/>
        <w:left w:val="none" w:sz="0" w:space="0" w:color="auto"/>
        <w:bottom w:val="none" w:sz="0" w:space="0" w:color="auto"/>
        <w:right w:val="none" w:sz="0" w:space="0" w:color="auto"/>
      </w:divBdr>
    </w:div>
    <w:div w:id="1007908006">
      <w:bodyDiv w:val="1"/>
      <w:marLeft w:val="0"/>
      <w:marRight w:val="0"/>
      <w:marTop w:val="0"/>
      <w:marBottom w:val="0"/>
      <w:divBdr>
        <w:top w:val="none" w:sz="0" w:space="0" w:color="auto"/>
        <w:left w:val="none" w:sz="0" w:space="0" w:color="auto"/>
        <w:bottom w:val="none" w:sz="0" w:space="0" w:color="auto"/>
        <w:right w:val="none" w:sz="0" w:space="0" w:color="auto"/>
      </w:divBdr>
    </w:div>
    <w:div w:id="1171019801">
      <w:bodyDiv w:val="1"/>
      <w:marLeft w:val="0"/>
      <w:marRight w:val="0"/>
      <w:marTop w:val="0"/>
      <w:marBottom w:val="0"/>
      <w:divBdr>
        <w:top w:val="none" w:sz="0" w:space="0" w:color="auto"/>
        <w:left w:val="none" w:sz="0" w:space="0" w:color="auto"/>
        <w:bottom w:val="none" w:sz="0" w:space="0" w:color="auto"/>
        <w:right w:val="none" w:sz="0" w:space="0" w:color="auto"/>
      </w:divBdr>
    </w:div>
    <w:div w:id="1239175263">
      <w:bodyDiv w:val="1"/>
      <w:marLeft w:val="0"/>
      <w:marRight w:val="0"/>
      <w:marTop w:val="0"/>
      <w:marBottom w:val="0"/>
      <w:divBdr>
        <w:top w:val="none" w:sz="0" w:space="0" w:color="auto"/>
        <w:left w:val="none" w:sz="0" w:space="0" w:color="auto"/>
        <w:bottom w:val="none" w:sz="0" w:space="0" w:color="auto"/>
        <w:right w:val="none" w:sz="0" w:space="0" w:color="auto"/>
      </w:divBdr>
      <w:divsChild>
        <w:div w:id="1179389322">
          <w:marLeft w:val="0"/>
          <w:marRight w:val="0"/>
          <w:marTop w:val="0"/>
          <w:marBottom w:val="0"/>
          <w:divBdr>
            <w:top w:val="none" w:sz="0" w:space="0" w:color="auto"/>
            <w:left w:val="none" w:sz="0" w:space="0" w:color="auto"/>
            <w:bottom w:val="none" w:sz="0" w:space="0" w:color="auto"/>
            <w:right w:val="none" w:sz="0" w:space="0" w:color="auto"/>
          </w:divBdr>
        </w:div>
        <w:div w:id="1825660310">
          <w:marLeft w:val="0"/>
          <w:marRight w:val="0"/>
          <w:marTop w:val="0"/>
          <w:marBottom w:val="0"/>
          <w:divBdr>
            <w:top w:val="none" w:sz="0" w:space="0" w:color="auto"/>
            <w:left w:val="none" w:sz="0" w:space="0" w:color="auto"/>
            <w:bottom w:val="none" w:sz="0" w:space="0" w:color="auto"/>
            <w:right w:val="none" w:sz="0" w:space="0" w:color="auto"/>
          </w:divBdr>
        </w:div>
        <w:div w:id="1949923105">
          <w:marLeft w:val="0"/>
          <w:marRight w:val="0"/>
          <w:marTop w:val="0"/>
          <w:marBottom w:val="0"/>
          <w:divBdr>
            <w:top w:val="none" w:sz="0" w:space="0" w:color="auto"/>
            <w:left w:val="none" w:sz="0" w:space="0" w:color="auto"/>
            <w:bottom w:val="none" w:sz="0" w:space="0" w:color="auto"/>
            <w:right w:val="none" w:sz="0" w:space="0" w:color="auto"/>
          </w:divBdr>
        </w:div>
      </w:divsChild>
    </w:div>
    <w:div w:id="1361930387">
      <w:bodyDiv w:val="1"/>
      <w:marLeft w:val="0"/>
      <w:marRight w:val="0"/>
      <w:marTop w:val="0"/>
      <w:marBottom w:val="0"/>
      <w:divBdr>
        <w:top w:val="none" w:sz="0" w:space="0" w:color="auto"/>
        <w:left w:val="none" w:sz="0" w:space="0" w:color="auto"/>
        <w:bottom w:val="none" w:sz="0" w:space="0" w:color="auto"/>
        <w:right w:val="none" w:sz="0" w:space="0" w:color="auto"/>
      </w:divBdr>
    </w:div>
    <w:div w:id="1456562939">
      <w:bodyDiv w:val="1"/>
      <w:marLeft w:val="0"/>
      <w:marRight w:val="0"/>
      <w:marTop w:val="0"/>
      <w:marBottom w:val="0"/>
      <w:divBdr>
        <w:top w:val="none" w:sz="0" w:space="0" w:color="auto"/>
        <w:left w:val="none" w:sz="0" w:space="0" w:color="auto"/>
        <w:bottom w:val="none" w:sz="0" w:space="0" w:color="auto"/>
        <w:right w:val="none" w:sz="0" w:space="0" w:color="auto"/>
      </w:divBdr>
    </w:div>
    <w:div w:id="1509978690">
      <w:bodyDiv w:val="1"/>
      <w:marLeft w:val="0"/>
      <w:marRight w:val="0"/>
      <w:marTop w:val="0"/>
      <w:marBottom w:val="0"/>
      <w:divBdr>
        <w:top w:val="none" w:sz="0" w:space="0" w:color="auto"/>
        <w:left w:val="none" w:sz="0" w:space="0" w:color="auto"/>
        <w:bottom w:val="none" w:sz="0" w:space="0" w:color="auto"/>
        <w:right w:val="none" w:sz="0" w:space="0" w:color="auto"/>
      </w:divBdr>
    </w:div>
    <w:div w:id="1554778251">
      <w:bodyDiv w:val="1"/>
      <w:marLeft w:val="0"/>
      <w:marRight w:val="0"/>
      <w:marTop w:val="0"/>
      <w:marBottom w:val="0"/>
      <w:divBdr>
        <w:top w:val="none" w:sz="0" w:space="0" w:color="auto"/>
        <w:left w:val="none" w:sz="0" w:space="0" w:color="auto"/>
        <w:bottom w:val="none" w:sz="0" w:space="0" w:color="auto"/>
        <w:right w:val="none" w:sz="0" w:space="0" w:color="auto"/>
      </w:divBdr>
    </w:div>
    <w:div w:id="1565263305">
      <w:bodyDiv w:val="1"/>
      <w:marLeft w:val="0"/>
      <w:marRight w:val="0"/>
      <w:marTop w:val="0"/>
      <w:marBottom w:val="0"/>
      <w:divBdr>
        <w:top w:val="none" w:sz="0" w:space="0" w:color="auto"/>
        <w:left w:val="none" w:sz="0" w:space="0" w:color="auto"/>
        <w:bottom w:val="none" w:sz="0" w:space="0" w:color="auto"/>
        <w:right w:val="none" w:sz="0" w:space="0" w:color="auto"/>
      </w:divBdr>
    </w:div>
    <w:div w:id="1585408308">
      <w:bodyDiv w:val="1"/>
      <w:marLeft w:val="0"/>
      <w:marRight w:val="0"/>
      <w:marTop w:val="0"/>
      <w:marBottom w:val="0"/>
      <w:divBdr>
        <w:top w:val="none" w:sz="0" w:space="0" w:color="auto"/>
        <w:left w:val="none" w:sz="0" w:space="0" w:color="auto"/>
        <w:bottom w:val="none" w:sz="0" w:space="0" w:color="auto"/>
        <w:right w:val="none" w:sz="0" w:space="0" w:color="auto"/>
      </w:divBdr>
    </w:div>
    <w:div w:id="1607083592">
      <w:bodyDiv w:val="1"/>
      <w:marLeft w:val="0"/>
      <w:marRight w:val="0"/>
      <w:marTop w:val="0"/>
      <w:marBottom w:val="0"/>
      <w:divBdr>
        <w:top w:val="none" w:sz="0" w:space="0" w:color="auto"/>
        <w:left w:val="none" w:sz="0" w:space="0" w:color="auto"/>
        <w:bottom w:val="none" w:sz="0" w:space="0" w:color="auto"/>
        <w:right w:val="none" w:sz="0" w:space="0" w:color="auto"/>
      </w:divBdr>
    </w:div>
    <w:div w:id="1612930641">
      <w:bodyDiv w:val="1"/>
      <w:marLeft w:val="0"/>
      <w:marRight w:val="0"/>
      <w:marTop w:val="0"/>
      <w:marBottom w:val="0"/>
      <w:divBdr>
        <w:top w:val="none" w:sz="0" w:space="0" w:color="auto"/>
        <w:left w:val="none" w:sz="0" w:space="0" w:color="auto"/>
        <w:bottom w:val="none" w:sz="0" w:space="0" w:color="auto"/>
        <w:right w:val="none" w:sz="0" w:space="0" w:color="auto"/>
      </w:divBdr>
    </w:div>
    <w:div w:id="1657680489">
      <w:bodyDiv w:val="1"/>
      <w:marLeft w:val="0"/>
      <w:marRight w:val="0"/>
      <w:marTop w:val="0"/>
      <w:marBottom w:val="0"/>
      <w:divBdr>
        <w:top w:val="none" w:sz="0" w:space="0" w:color="auto"/>
        <w:left w:val="none" w:sz="0" w:space="0" w:color="auto"/>
        <w:bottom w:val="none" w:sz="0" w:space="0" w:color="auto"/>
        <w:right w:val="none" w:sz="0" w:space="0" w:color="auto"/>
      </w:divBdr>
    </w:div>
    <w:div w:id="1882204645">
      <w:bodyDiv w:val="1"/>
      <w:marLeft w:val="0"/>
      <w:marRight w:val="0"/>
      <w:marTop w:val="0"/>
      <w:marBottom w:val="0"/>
      <w:divBdr>
        <w:top w:val="none" w:sz="0" w:space="0" w:color="auto"/>
        <w:left w:val="none" w:sz="0" w:space="0" w:color="auto"/>
        <w:bottom w:val="none" w:sz="0" w:space="0" w:color="auto"/>
        <w:right w:val="none" w:sz="0" w:space="0" w:color="auto"/>
      </w:divBdr>
    </w:div>
    <w:div w:id="1997876300">
      <w:bodyDiv w:val="1"/>
      <w:marLeft w:val="0"/>
      <w:marRight w:val="0"/>
      <w:marTop w:val="0"/>
      <w:marBottom w:val="0"/>
      <w:divBdr>
        <w:top w:val="none" w:sz="0" w:space="0" w:color="auto"/>
        <w:left w:val="none" w:sz="0" w:space="0" w:color="auto"/>
        <w:bottom w:val="none" w:sz="0" w:space="0" w:color="auto"/>
        <w:right w:val="none" w:sz="0" w:space="0" w:color="auto"/>
      </w:divBdr>
    </w:div>
    <w:div w:id="2065785691">
      <w:bodyDiv w:val="1"/>
      <w:marLeft w:val="0"/>
      <w:marRight w:val="0"/>
      <w:marTop w:val="0"/>
      <w:marBottom w:val="0"/>
      <w:divBdr>
        <w:top w:val="none" w:sz="0" w:space="0" w:color="auto"/>
        <w:left w:val="none" w:sz="0" w:space="0" w:color="auto"/>
        <w:bottom w:val="none" w:sz="0" w:space="0" w:color="auto"/>
        <w:right w:val="none" w:sz="0" w:space="0" w:color="auto"/>
      </w:divBdr>
    </w:div>
    <w:div w:id="214099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yotocity.form.kintoneapp.com/public/ikimonomanabi-estimate1" TargetMode="External"/><Relationship Id="rId3" Type="http://schemas.openxmlformats.org/officeDocument/2006/relationships/webSettings" Target="webSettings.xml"/><Relationship Id="rId7" Type="http://schemas.openxmlformats.org/officeDocument/2006/relationships/hyperlink" Target="mailto:ikimonomanabi@city.kyoto.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75)771-021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316</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cp:lastPrinted>2023-12-18T08:28:00Z</cp:lastPrinted>
  <dcterms:created xsi:type="dcterms:W3CDTF">2025-09-07T01:19:00Z</dcterms:created>
  <dcterms:modified xsi:type="dcterms:W3CDTF">2025-09-07T01:23:00Z</dcterms:modified>
</cp:coreProperties>
</file>