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A9E7" w14:textId="0142897A" w:rsidR="00D72C03" w:rsidRDefault="00C05D05" w:rsidP="00C05D05">
      <w:pPr>
        <w:jc w:val="center"/>
        <w:rPr>
          <w:b/>
          <w:bCs/>
          <w:sz w:val="32"/>
          <w:szCs w:val="32"/>
        </w:rPr>
      </w:pPr>
      <w:r w:rsidRPr="00C05D05">
        <w:rPr>
          <w:rFonts w:hint="eastAsia"/>
          <w:b/>
          <w:bCs/>
          <w:sz w:val="32"/>
          <w:szCs w:val="32"/>
        </w:rPr>
        <w:t>発注予定一覧</w:t>
      </w:r>
    </w:p>
    <w:p w14:paraId="70A0B122" w14:textId="67E82D35" w:rsidR="00C05D05" w:rsidRDefault="00C05D05" w:rsidP="00C05D05">
      <w:pPr>
        <w:jc w:val="left"/>
        <w:rPr>
          <w:b/>
          <w:bCs/>
          <w:sz w:val="24"/>
          <w:szCs w:val="24"/>
        </w:rPr>
      </w:pPr>
      <w:r>
        <w:rPr>
          <w:rFonts w:hint="eastAsia"/>
          <w:b/>
          <w:bCs/>
          <w:sz w:val="24"/>
          <w:szCs w:val="24"/>
        </w:rPr>
        <w:t>所属　　　　京都市消防局消防団・自主防災推進室</w:t>
      </w:r>
    </w:p>
    <w:p w14:paraId="7DD22818" w14:textId="5822DB0E" w:rsidR="00C05D05" w:rsidRDefault="00C05D05" w:rsidP="00C05D05">
      <w:pPr>
        <w:jc w:val="left"/>
        <w:rPr>
          <w:b/>
          <w:bCs/>
          <w:sz w:val="24"/>
          <w:szCs w:val="24"/>
        </w:rPr>
      </w:pPr>
      <w:r>
        <w:rPr>
          <w:rFonts w:hint="eastAsia"/>
          <w:b/>
          <w:bCs/>
          <w:sz w:val="24"/>
          <w:szCs w:val="24"/>
        </w:rPr>
        <w:t xml:space="preserve">　　　　　（京都市中京区河原町押小路西入榎町</w:t>
      </w:r>
      <w:r>
        <w:rPr>
          <w:rFonts w:hint="eastAsia"/>
          <w:b/>
          <w:bCs/>
          <w:sz w:val="24"/>
          <w:szCs w:val="24"/>
        </w:rPr>
        <w:t>450</w:t>
      </w:r>
      <w:r>
        <w:rPr>
          <w:rFonts w:hint="eastAsia"/>
          <w:b/>
          <w:bCs/>
          <w:sz w:val="24"/>
          <w:szCs w:val="24"/>
        </w:rPr>
        <w:t>番地の２）</w:t>
      </w:r>
    </w:p>
    <w:p w14:paraId="2A669D49" w14:textId="7ED8CD43" w:rsidR="00C05D05" w:rsidRDefault="00C05D05" w:rsidP="00C05D05">
      <w:pPr>
        <w:jc w:val="left"/>
        <w:rPr>
          <w:b/>
          <w:bCs/>
          <w:sz w:val="24"/>
          <w:szCs w:val="24"/>
        </w:rPr>
      </w:pPr>
      <w:r>
        <w:rPr>
          <w:rFonts w:hint="eastAsia"/>
          <w:b/>
          <w:bCs/>
          <w:sz w:val="24"/>
          <w:szCs w:val="24"/>
        </w:rPr>
        <w:t>納品場所　　事務室（４階）</w:t>
      </w:r>
    </w:p>
    <w:p w14:paraId="4C33CC0D" w14:textId="779CC81A" w:rsidR="00C05D05" w:rsidRDefault="00C05D05" w:rsidP="00C05D05">
      <w:pPr>
        <w:jc w:val="left"/>
        <w:rPr>
          <w:b/>
          <w:bCs/>
          <w:sz w:val="24"/>
          <w:szCs w:val="24"/>
        </w:rPr>
      </w:pPr>
      <w:r>
        <w:rPr>
          <w:rFonts w:hint="eastAsia"/>
          <w:b/>
          <w:bCs/>
          <w:sz w:val="24"/>
          <w:szCs w:val="24"/>
        </w:rPr>
        <w:t>担当　　　　本田</w:t>
      </w:r>
    </w:p>
    <w:p w14:paraId="54B59511" w14:textId="37CFE4C8" w:rsidR="00C05D05" w:rsidRDefault="00C05D05" w:rsidP="00C05D05">
      <w:pPr>
        <w:jc w:val="left"/>
        <w:rPr>
          <w:b/>
          <w:bCs/>
          <w:sz w:val="24"/>
          <w:szCs w:val="24"/>
        </w:rPr>
      </w:pPr>
      <w:r>
        <w:rPr>
          <w:rFonts w:hint="eastAsia"/>
          <w:b/>
          <w:bCs/>
          <w:sz w:val="24"/>
          <w:szCs w:val="24"/>
        </w:rPr>
        <w:t xml:space="preserve">連絡先　　　</w:t>
      </w:r>
      <w:r>
        <w:rPr>
          <w:rFonts w:hint="eastAsia"/>
          <w:b/>
          <w:bCs/>
          <w:sz w:val="24"/>
          <w:szCs w:val="24"/>
        </w:rPr>
        <w:t>TEL</w:t>
      </w:r>
      <w:r>
        <w:rPr>
          <w:rFonts w:hint="eastAsia"/>
          <w:b/>
          <w:bCs/>
          <w:sz w:val="24"/>
          <w:szCs w:val="24"/>
        </w:rPr>
        <w:t xml:space="preserve">　（</w:t>
      </w:r>
      <w:r>
        <w:rPr>
          <w:rFonts w:hint="eastAsia"/>
          <w:b/>
          <w:bCs/>
          <w:sz w:val="24"/>
          <w:szCs w:val="24"/>
        </w:rPr>
        <w:t>075</w:t>
      </w:r>
      <w:r>
        <w:rPr>
          <w:rFonts w:hint="eastAsia"/>
          <w:b/>
          <w:bCs/>
          <w:sz w:val="24"/>
          <w:szCs w:val="24"/>
        </w:rPr>
        <w:t>）</w:t>
      </w:r>
      <w:r>
        <w:rPr>
          <w:rFonts w:hint="eastAsia"/>
          <w:b/>
          <w:bCs/>
          <w:sz w:val="24"/>
          <w:szCs w:val="24"/>
        </w:rPr>
        <w:t>212-6618</w:t>
      </w:r>
      <w:r>
        <w:rPr>
          <w:rFonts w:hint="eastAsia"/>
          <w:b/>
          <w:bCs/>
          <w:sz w:val="24"/>
          <w:szCs w:val="24"/>
        </w:rPr>
        <w:t xml:space="preserve">　</w:t>
      </w:r>
      <w:r w:rsidR="00AA2690">
        <w:rPr>
          <w:rFonts w:hint="eastAsia"/>
          <w:b/>
          <w:bCs/>
          <w:sz w:val="24"/>
          <w:szCs w:val="24"/>
        </w:rPr>
        <w:t xml:space="preserve">　</w:t>
      </w:r>
      <w:r>
        <w:rPr>
          <w:rFonts w:hint="eastAsia"/>
          <w:b/>
          <w:bCs/>
          <w:sz w:val="24"/>
          <w:szCs w:val="24"/>
        </w:rPr>
        <w:t>FAX</w:t>
      </w:r>
      <w:r>
        <w:rPr>
          <w:rFonts w:hint="eastAsia"/>
          <w:b/>
          <w:bCs/>
          <w:sz w:val="24"/>
          <w:szCs w:val="24"/>
        </w:rPr>
        <w:t xml:space="preserve">　（</w:t>
      </w:r>
      <w:r>
        <w:rPr>
          <w:rFonts w:hint="eastAsia"/>
          <w:b/>
          <w:bCs/>
          <w:sz w:val="24"/>
          <w:szCs w:val="24"/>
        </w:rPr>
        <w:t>075</w:t>
      </w:r>
      <w:r>
        <w:rPr>
          <w:rFonts w:hint="eastAsia"/>
          <w:b/>
          <w:bCs/>
          <w:sz w:val="24"/>
          <w:szCs w:val="24"/>
        </w:rPr>
        <w:t>）</w:t>
      </w:r>
      <w:r>
        <w:rPr>
          <w:rFonts w:hint="eastAsia"/>
          <w:b/>
          <w:bCs/>
          <w:sz w:val="24"/>
          <w:szCs w:val="24"/>
        </w:rPr>
        <w:t>212-6958</w:t>
      </w:r>
    </w:p>
    <w:p w14:paraId="3037CF8C" w14:textId="6DFAB10F" w:rsidR="00AA2690" w:rsidRPr="00C05D05" w:rsidRDefault="00AA2690" w:rsidP="00C05D05">
      <w:pPr>
        <w:jc w:val="left"/>
        <w:rPr>
          <w:b/>
          <w:bCs/>
          <w:sz w:val="24"/>
          <w:szCs w:val="24"/>
        </w:rPr>
      </w:pPr>
      <w:r>
        <w:rPr>
          <w:rFonts w:hint="eastAsia"/>
          <w:b/>
          <w:bCs/>
          <w:sz w:val="24"/>
          <w:szCs w:val="24"/>
        </w:rPr>
        <w:t xml:space="preserve">納期　　　　令和　</w:t>
      </w:r>
      <w:r w:rsidR="00CA407E">
        <w:rPr>
          <w:rFonts w:hint="eastAsia"/>
          <w:b/>
          <w:bCs/>
          <w:sz w:val="24"/>
          <w:szCs w:val="24"/>
        </w:rPr>
        <w:t>７</w:t>
      </w:r>
      <w:r>
        <w:rPr>
          <w:rFonts w:hint="eastAsia"/>
          <w:b/>
          <w:bCs/>
          <w:sz w:val="24"/>
          <w:szCs w:val="24"/>
        </w:rPr>
        <w:t xml:space="preserve">年　</w:t>
      </w:r>
      <w:r w:rsidR="00CA407E">
        <w:rPr>
          <w:rFonts w:hint="eastAsia"/>
          <w:b/>
          <w:bCs/>
          <w:sz w:val="24"/>
          <w:szCs w:val="24"/>
        </w:rPr>
        <w:t>１０</w:t>
      </w:r>
      <w:r>
        <w:rPr>
          <w:rFonts w:hint="eastAsia"/>
          <w:b/>
          <w:bCs/>
          <w:sz w:val="24"/>
          <w:szCs w:val="24"/>
        </w:rPr>
        <w:t>月</w:t>
      </w:r>
      <w:r w:rsidR="00CA407E">
        <w:rPr>
          <w:rFonts w:hint="eastAsia"/>
          <w:b/>
          <w:bCs/>
          <w:sz w:val="24"/>
          <w:szCs w:val="24"/>
        </w:rPr>
        <w:t>１０</w:t>
      </w:r>
      <w:r>
        <w:rPr>
          <w:rFonts w:hint="eastAsia"/>
          <w:b/>
          <w:bCs/>
          <w:sz w:val="24"/>
          <w:szCs w:val="24"/>
        </w:rPr>
        <w:t>日</w:t>
      </w:r>
    </w:p>
    <w:tbl>
      <w:tblPr>
        <w:tblStyle w:val="a7"/>
        <w:tblW w:w="9634" w:type="dxa"/>
        <w:tblLook w:val="04A0" w:firstRow="1" w:lastRow="0" w:firstColumn="1" w:lastColumn="0" w:noHBand="0" w:noVBand="1"/>
      </w:tblPr>
      <w:tblGrid>
        <w:gridCol w:w="600"/>
        <w:gridCol w:w="3389"/>
        <w:gridCol w:w="1569"/>
        <w:gridCol w:w="1626"/>
        <w:gridCol w:w="1033"/>
        <w:gridCol w:w="1417"/>
      </w:tblGrid>
      <w:tr w:rsidR="00AA2690" w14:paraId="12032839" w14:textId="77777777" w:rsidTr="00AA2690">
        <w:tc>
          <w:tcPr>
            <w:tcW w:w="600" w:type="dxa"/>
            <w:vAlign w:val="center"/>
          </w:tcPr>
          <w:p w14:paraId="12A47932" w14:textId="472FAC5F" w:rsidR="00AA2690" w:rsidRDefault="00AA2690" w:rsidP="00AA2690">
            <w:pPr>
              <w:jc w:val="center"/>
              <w:rPr>
                <w:b/>
                <w:bCs/>
                <w:sz w:val="24"/>
                <w:szCs w:val="24"/>
              </w:rPr>
            </w:pPr>
            <w:r>
              <w:rPr>
                <w:rFonts w:hint="eastAsia"/>
                <w:b/>
                <w:bCs/>
                <w:sz w:val="24"/>
                <w:szCs w:val="24"/>
              </w:rPr>
              <w:t>No.</w:t>
            </w:r>
          </w:p>
        </w:tc>
        <w:tc>
          <w:tcPr>
            <w:tcW w:w="3389" w:type="dxa"/>
            <w:vAlign w:val="center"/>
          </w:tcPr>
          <w:p w14:paraId="4ACA1E53" w14:textId="2F3003BC" w:rsidR="00AA2690" w:rsidRDefault="00AA2690" w:rsidP="00AA2690">
            <w:pPr>
              <w:jc w:val="center"/>
              <w:rPr>
                <w:b/>
                <w:bCs/>
                <w:sz w:val="24"/>
                <w:szCs w:val="24"/>
              </w:rPr>
            </w:pPr>
            <w:r>
              <w:rPr>
                <w:rFonts w:hint="eastAsia"/>
                <w:b/>
                <w:bCs/>
                <w:sz w:val="24"/>
                <w:szCs w:val="24"/>
              </w:rPr>
              <w:t>品名</w:t>
            </w:r>
          </w:p>
        </w:tc>
        <w:tc>
          <w:tcPr>
            <w:tcW w:w="1569" w:type="dxa"/>
            <w:vAlign w:val="center"/>
          </w:tcPr>
          <w:p w14:paraId="46FA219B" w14:textId="2A40DB00" w:rsidR="00AA2690" w:rsidRDefault="00AA2690" w:rsidP="00AA2690">
            <w:pPr>
              <w:jc w:val="center"/>
              <w:rPr>
                <w:b/>
                <w:bCs/>
                <w:sz w:val="24"/>
                <w:szCs w:val="24"/>
              </w:rPr>
            </w:pPr>
            <w:r>
              <w:rPr>
                <w:rFonts w:hint="eastAsia"/>
                <w:b/>
                <w:bCs/>
                <w:sz w:val="24"/>
                <w:szCs w:val="24"/>
              </w:rPr>
              <w:t>メーカー</w:t>
            </w:r>
          </w:p>
        </w:tc>
        <w:tc>
          <w:tcPr>
            <w:tcW w:w="1626" w:type="dxa"/>
            <w:vAlign w:val="center"/>
          </w:tcPr>
          <w:p w14:paraId="04E80DC8" w14:textId="258A930A" w:rsidR="00AA2690" w:rsidRDefault="00AA2690" w:rsidP="00AA2690">
            <w:pPr>
              <w:jc w:val="center"/>
              <w:rPr>
                <w:b/>
                <w:bCs/>
                <w:sz w:val="24"/>
                <w:szCs w:val="24"/>
              </w:rPr>
            </w:pPr>
            <w:r>
              <w:rPr>
                <w:rFonts w:hint="eastAsia"/>
                <w:b/>
                <w:bCs/>
                <w:sz w:val="24"/>
                <w:szCs w:val="24"/>
              </w:rPr>
              <w:t>品番</w:t>
            </w:r>
          </w:p>
        </w:tc>
        <w:tc>
          <w:tcPr>
            <w:tcW w:w="1033" w:type="dxa"/>
            <w:vAlign w:val="center"/>
          </w:tcPr>
          <w:p w14:paraId="5565564C" w14:textId="3B9BF21B" w:rsidR="00AA2690" w:rsidRDefault="00AA2690" w:rsidP="00AA2690">
            <w:pPr>
              <w:jc w:val="center"/>
              <w:rPr>
                <w:b/>
                <w:bCs/>
                <w:sz w:val="24"/>
                <w:szCs w:val="24"/>
              </w:rPr>
            </w:pPr>
            <w:r>
              <w:rPr>
                <w:rFonts w:hint="eastAsia"/>
                <w:b/>
                <w:bCs/>
                <w:sz w:val="24"/>
                <w:szCs w:val="24"/>
              </w:rPr>
              <w:t>数量</w:t>
            </w:r>
          </w:p>
        </w:tc>
        <w:tc>
          <w:tcPr>
            <w:tcW w:w="1417" w:type="dxa"/>
            <w:vAlign w:val="center"/>
          </w:tcPr>
          <w:p w14:paraId="2BAC74A2" w14:textId="23BDCB11" w:rsidR="00AA2690" w:rsidRDefault="00AA2690" w:rsidP="00AA2690">
            <w:pPr>
              <w:jc w:val="center"/>
              <w:rPr>
                <w:b/>
                <w:bCs/>
                <w:sz w:val="24"/>
                <w:szCs w:val="24"/>
              </w:rPr>
            </w:pPr>
            <w:r>
              <w:rPr>
                <w:rFonts w:hint="eastAsia"/>
                <w:b/>
                <w:bCs/>
                <w:sz w:val="24"/>
                <w:szCs w:val="24"/>
              </w:rPr>
              <w:t>備考</w:t>
            </w:r>
          </w:p>
        </w:tc>
      </w:tr>
      <w:tr w:rsidR="00AA2690" w14:paraId="1CA2C026" w14:textId="77777777" w:rsidTr="00202435">
        <w:trPr>
          <w:trHeight w:val="770"/>
        </w:trPr>
        <w:tc>
          <w:tcPr>
            <w:tcW w:w="600" w:type="dxa"/>
            <w:vAlign w:val="center"/>
          </w:tcPr>
          <w:p w14:paraId="1E2ABD1E" w14:textId="59CA9E14" w:rsidR="00AA2690" w:rsidRDefault="00202435" w:rsidP="00AA2690">
            <w:pPr>
              <w:jc w:val="center"/>
              <w:rPr>
                <w:b/>
                <w:bCs/>
                <w:sz w:val="24"/>
                <w:szCs w:val="24"/>
              </w:rPr>
            </w:pPr>
            <w:r>
              <w:rPr>
                <w:rFonts w:hint="eastAsia"/>
                <w:b/>
                <w:bCs/>
                <w:sz w:val="24"/>
                <w:szCs w:val="24"/>
              </w:rPr>
              <w:t>１</w:t>
            </w:r>
          </w:p>
        </w:tc>
        <w:tc>
          <w:tcPr>
            <w:tcW w:w="3389" w:type="dxa"/>
            <w:vAlign w:val="center"/>
          </w:tcPr>
          <w:p w14:paraId="68A5FA64" w14:textId="7377404E" w:rsidR="00AA2690" w:rsidRDefault="00462EEC" w:rsidP="00AA2690">
            <w:pPr>
              <w:jc w:val="center"/>
              <w:rPr>
                <w:b/>
                <w:bCs/>
                <w:sz w:val="24"/>
                <w:szCs w:val="24"/>
              </w:rPr>
            </w:pPr>
            <w:r>
              <w:rPr>
                <w:rFonts w:hint="eastAsia"/>
                <w:b/>
                <w:bCs/>
                <w:sz w:val="24"/>
                <w:szCs w:val="24"/>
              </w:rPr>
              <w:t>ポストイットフィルム透明見出し</w:t>
            </w:r>
          </w:p>
        </w:tc>
        <w:tc>
          <w:tcPr>
            <w:tcW w:w="1569" w:type="dxa"/>
            <w:vAlign w:val="center"/>
          </w:tcPr>
          <w:p w14:paraId="4283CE02" w14:textId="01414143" w:rsidR="00AA2690" w:rsidRPr="00202435" w:rsidRDefault="00462EEC" w:rsidP="00AA2690">
            <w:pPr>
              <w:jc w:val="center"/>
              <w:rPr>
                <w:b/>
                <w:bCs/>
                <w:szCs w:val="21"/>
              </w:rPr>
            </w:pPr>
            <w:r>
              <w:rPr>
                <w:rFonts w:hint="eastAsia"/>
                <w:b/>
                <w:bCs/>
                <w:szCs w:val="21"/>
              </w:rPr>
              <w:t>スリーエムジャパン</w:t>
            </w:r>
          </w:p>
        </w:tc>
        <w:tc>
          <w:tcPr>
            <w:tcW w:w="1626" w:type="dxa"/>
            <w:vAlign w:val="center"/>
          </w:tcPr>
          <w:p w14:paraId="5582E9FB" w14:textId="22DF82FC" w:rsidR="00AA2690" w:rsidRDefault="00462EEC" w:rsidP="00AA2690">
            <w:pPr>
              <w:jc w:val="center"/>
              <w:rPr>
                <w:b/>
                <w:bCs/>
                <w:sz w:val="24"/>
                <w:szCs w:val="24"/>
              </w:rPr>
            </w:pPr>
            <w:r>
              <w:rPr>
                <w:rFonts w:hint="eastAsia"/>
                <w:b/>
                <w:bCs/>
                <w:sz w:val="24"/>
                <w:szCs w:val="24"/>
              </w:rPr>
              <w:t>6832M</w:t>
            </w:r>
          </w:p>
        </w:tc>
        <w:tc>
          <w:tcPr>
            <w:tcW w:w="1033" w:type="dxa"/>
            <w:vAlign w:val="center"/>
          </w:tcPr>
          <w:p w14:paraId="1A57386C" w14:textId="3E21B623" w:rsidR="00AA2690" w:rsidRDefault="00462EEC" w:rsidP="00AA2690">
            <w:pPr>
              <w:jc w:val="center"/>
              <w:rPr>
                <w:b/>
                <w:bCs/>
                <w:sz w:val="24"/>
                <w:szCs w:val="24"/>
              </w:rPr>
            </w:pPr>
            <w:r>
              <w:rPr>
                <w:rFonts w:hint="eastAsia"/>
                <w:b/>
                <w:bCs/>
                <w:sz w:val="24"/>
                <w:szCs w:val="24"/>
              </w:rPr>
              <w:t>２</w:t>
            </w:r>
          </w:p>
        </w:tc>
        <w:tc>
          <w:tcPr>
            <w:tcW w:w="1417" w:type="dxa"/>
            <w:vAlign w:val="center"/>
          </w:tcPr>
          <w:p w14:paraId="1F1C52D7" w14:textId="77777777" w:rsidR="00AA2690" w:rsidRDefault="00AA2690" w:rsidP="00AA2690">
            <w:pPr>
              <w:jc w:val="center"/>
              <w:rPr>
                <w:b/>
                <w:bCs/>
                <w:sz w:val="24"/>
                <w:szCs w:val="24"/>
              </w:rPr>
            </w:pPr>
          </w:p>
        </w:tc>
      </w:tr>
      <w:tr w:rsidR="00AA2690" w14:paraId="68744BEF" w14:textId="77777777" w:rsidTr="00202435">
        <w:trPr>
          <w:trHeight w:val="770"/>
        </w:trPr>
        <w:tc>
          <w:tcPr>
            <w:tcW w:w="600" w:type="dxa"/>
            <w:vAlign w:val="center"/>
          </w:tcPr>
          <w:p w14:paraId="2AB23491" w14:textId="4D1F4DCA" w:rsidR="00AA2690" w:rsidRDefault="00202435" w:rsidP="00AA2690">
            <w:pPr>
              <w:jc w:val="center"/>
              <w:rPr>
                <w:b/>
                <w:bCs/>
                <w:sz w:val="24"/>
                <w:szCs w:val="24"/>
              </w:rPr>
            </w:pPr>
            <w:r>
              <w:rPr>
                <w:rFonts w:hint="eastAsia"/>
                <w:b/>
                <w:bCs/>
                <w:sz w:val="24"/>
                <w:szCs w:val="24"/>
              </w:rPr>
              <w:t>２</w:t>
            </w:r>
          </w:p>
        </w:tc>
        <w:tc>
          <w:tcPr>
            <w:tcW w:w="3389" w:type="dxa"/>
            <w:vAlign w:val="center"/>
          </w:tcPr>
          <w:p w14:paraId="11977273" w14:textId="799941A9" w:rsidR="00AA2690" w:rsidRDefault="000B708A" w:rsidP="00202435">
            <w:pPr>
              <w:jc w:val="center"/>
              <w:rPr>
                <w:b/>
                <w:bCs/>
                <w:sz w:val="24"/>
                <w:szCs w:val="24"/>
              </w:rPr>
            </w:pPr>
            <w:r>
              <w:rPr>
                <w:rFonts w:hint="eastAsia"/>
                <w:b/>
                <w:bCs/>
                <w:sz w:val="24"/>
                <w:szCs w:val="24"/>
              </w:rPr>
              <w:t>ポストイットフィルム透明見出し</w:t>
            </w:r>
          </w:p>
        </w:tc>
        <w:tc>
          <w:tcPr>
            <w:tcW w:w="1569" w:type="dxa"/>
            <w:vAlign w:val="center"/>
          </w:tcPr>
          <w:p w14:paraId="7A0E5C19" w14:textId="388EA33B" w:rsidR="00AA2690" w:rsidRDefault="000B708A" w:rsidP="00AA2690">
            <w:pPr>
              <w:jc w:val="center"/>
              <w:rPr>
                <w:b/>
                <w:bCs/>
                <w:sz w:val="24"/>
                <w:szCs w:val="24"/>
              </w:rPr>
            </w:pPr>
            <w:r>
              <w:rPr>
                <w:rFonts w:hint="eastAsia"/>
                <w:b/>
                <w:bCs/>
                <w:szCs w:val="21"/>
              </w:rPr>
              <w:t>スリーエムジャパン</w:t>
            </w:r>
          </w:p>
        </w:tc>
        <w:tc>
          <w:tcPr>
            <w:tcW w:w="1626" w:type="dxa"/>
            <w:vAlign w:val="center"/>
          </w:tcPr>
          <w:p w14:paraId="13F01F60" w14:textId="4A7444C3" w:rsidR="00AA2690" w:rsidRDefault="000B708A" w:rsidP="00AA2690">
            <w:pPr>
              <w:jc w:val="center"/>
              <w:rPr>
                <w:b/>
                <w:bCs/>
                <w:sz w:val="24"/>
                <w:szCs w:val="24"/>
              </w:rPr>
            </w:pPr>
            <w:r>
              <w:rPr>
                <w:rFonts w:hint="eastAsia"/>
                <w:b/>
                <w:bCs/>
                <w:sz w:val="24"/>
                <w:szCs w:val="24"/>
              </w:rPr>
              <w:t>6801MS</w:t>
            </w:r>
          </w:p>
        </w:tc>
        <w:tc>
          <w:tcPr>
            <w:tcW w:w="1033" w:type="dxa"/>
            <w:vAlign w:val="center"/>
          </w:tcPr>
          <w:p w14:paraId="7DF055C0" w14:textId="3D850ACF" w:rsidR="00AA2690" w:rsidRDefault="000B708A" w:rsidP="00AA2690">
            <w:pPr>
              <w:jc w:val="center"/>
              <w:rPr>
                <w:b/>
                <w:bCs/>
                <w:sz w:val="24"/>
                <w:szCs w:val="24"/>
              </w:rPr>
            </w:pPr>
            <w:r>
              <w:rPr>
                <w:rFonts w:hint="eastAsia"/>
                <w:b/>
                <w:bCs/>
                <w:sz w:val="24"/>
                <w:szCs w:val="24"/>
              </w:rPr>
              <w:t>２</w:t>
            </w:r>
          </w:p>
        </w:tc>
        <w:tc>
          <w:tcPr>
            <w:tcW w:w="1417" w:type="dxa"/>
            <w:vAlign w:val="center"/>
          </w:tcPr>
          <w:p w14:paraId="0816A994" w14:textId="77777777" w:rsidR="00AA2690" w:rsidRDefault="00AA2690" w:rsidP="00AA2690">
            <w:pPr>
              <w:jc w:val="center"/>
              <w:rPr>
                <w:b/>
                <w:bCs/>
                <w:sz w:val="24"/>
                <w:szCs w:val="24"/>
              </w:rPr>
            </w:pPr>
          </w:p>
        </w:tc>
      </w:tr>
      <w:tr w:rsidR="00AA2690" w14:paraId="1114D2B1" w14:textId="77777777" w:rsidTr="00202435">
        <w:trPr>
          <w:trHeight w:val="770"/>
        </w:trPr>
        <w:tc>
          <w:tcPr>
            <w:tcW w:w="600" w:type="dxa"/>
            <w:vAlign w:val="center"/>
          </w:tcPr>
          <w:p w14:paraId="5092005E" w14:textId="44F82722" w:rsidR="00AA2690" w:rsidRDefault="00202435" w:rsidP="00AA2690">
            <w:pPr>
              <w:jc w:val="center"/>
              <w:rPr>
                <w:b/>
                <w:bCs/>
                <w:sz w:val="24"/>
                <w:szCs w:val="24"/>
              </w:rPr>
            </w:pPr>
            <w:r>
              <w:rPr>
                <w:rFonts w:hint="eastAsia"/>
                <w:b/>
                <w:bCs/>
                <w:sz w:val="24"/>
                <w:szCs w:val="24"/>
              </w:rPr>
              <w:t>３</w:t>
            </w:r>
          </w:p>
        </w:tc>
        <w:tc>
          <w:tcPr>
            <w:tcW w:w="3389" w:type="dxa"/>
            <w:vAlign w:val="center"/>
          </w:tcPr>
          <w:p w14:paraId="0C24E93F" w14:textId="1B4BA716" w:rsidR="00AA2690" w:rsidRDefault="000B708A" w:rsidP="00AA2690">
            <w:pPr>
              <w:jc w:val="center"/>
              <w:rPr>
                <w:b/>
                <w:bCs/>
                <w:sz w:val="24"/>
                <w:szCs w:val="24"/>
              </w:rPr>
            </w:pPr>
            <w:r>
              <w:rPr>
                <w:rFonts w:hint="eastAsia"/>
                <w:b/>
                <w:bCs/>
                <w:sz w:val="24"/>
                <w:szCs w:val="24"/>
              </w:rPr>
              <w:t>テプラ用テープ</w:t>
            </w:r>
          </w:p>
        </w:tc>
        <w:tc>
          <w:tcPr>
            <w:tcW w:w="1569" w:type="dxa"/>
            <w:vAlign w:val="center"/>
          </w:tcPr>
          <w:p w14:paraId="7F14DA38" w14:textId="3D540DF8" w:rsidR="00834820" w:rsidRDefault="000B708A" w:rsidP="00834820">
            <w:pPr>
              <w:jc w:val="center"/>
              <w:rPr>
                <w:b/>
                <w:bCs/>
                <w:sz w:val="24"/>
                <w:szCs w:val="24"/>
              </w:rPr>
            </w:pPr>
            <w:r>
              <w:rPr>
                <w:rFonts w:hint="eastAsia"/>
                <w:b/>
                <w:bCs/>
                <w:sz w:val="24"/>
                <w:szCs w:val="24"/>
              </w:rPr>
              <w:t>キングジム</w:t>
            </w:r>
          </w:p>
        </w:tc>
        <w:tc>
          <w:tcPr>
            <w:tcW w:w="1626" w:type="dxa"/>
            <w:vAlign w:val="center"/>
          </w:tcPr>
          <w:p w14:paraId="5E04895B" w14:textId="6D711781" w:rsidR="00834820" w:rsidRDefault="000B708A" w:rsidP="00834820">
            <w:pPr>
              <w:jc w:val="center"/>
              <w:rPr>
                <w:b/>
                <w:bCs/>
                <w:sz w:val="24"/>
                <w:szCs w:val="24"/>
              </w:rPr>
            </w:pPr>
            <w:r>
              <w:rPr>
                <w:rFonts w:hint="eastAsia"/>
                <w:b/>
                <w:bCs/>
                <w:sz w:val="24"/>
                <w:szCs w:val="24"/>
              </w:rPr>
              <w:t>SC1</w:t>
            </w:r>
            <w:r>
              <w:rPr>
                <w:rFonts w:hint="eastAsia"/>
                <w:b/>
                <w:bCs/>
                <w:sz w:val="24"/>
                <w:szCs w:val="24"/>
              </w:rPr>
              <w:t>２</w:t>
            </w:r>
            <w:r>
              <w:rPr>
                <w:rFonts w:hint="eastAsia"/>
                <w:b/>
                <w:bCs/>
                <w:sz w:val="24"/>
                <w:szCs w:val="24"/>
              </w:rPr>
              <w:t>Y</w:t>
            </w:r>
          </w:p>
        </w:tc>
        <w:tc>
          <w:tcPr>
            <w:tcW w:w="1033" w:type="dxa"/>
            <w:vAlign w:val="center"/>
          </w:tcPr>
          <w:p w14:paraId="6F16615D" w14:textId="269F9E02" w:rsidR="00AA2690" w:rsidRDefault="000B708A" w:rsidP="00AA2690">
            <w:pPr>
              <w:jc w:val="center"/>
              <w:rPr>
                <w:b/>
                <w:bCs/>
                <w:sz w:val="24"/>
                <w:szCs w:val="24"/>
              </w:rPr>
            </w:pPr>
            <w:r>
              <w:rPr>
                <w:rFonts w:hint="eastAsia"/>
                <w:b/>
                <w:bCs/>
                <w:sz w:val="24"/>
                <w:szCs w:val="24"/>
              </w:rPr>
              <w:t>３</w:t>
            </w:r>
          </w:p>
        </w:tc>
        <w:tc>
          <w:tcPr>
            <w:tcW w:w="1417" w:type="dxa"/>
            <w:vAlign w:val="center"/>
          </w:tcPr>
          <w:p w14:paraId="48A22FE9" w14:textId="77777777" w:rsidR="00AA2690" w:rsidRDefault="00AA2690" w:rsidP="00AA2690">
            <w:pPr>
              <w:jc w:val="center"/>
              <w:rPr>
                <w:b/>
                <w:bCs/>
                <w:sz w:val="24"/>
                <w:szCs w:val="24"/>
              </w:rPr>
            </w:pPr>
          </w:p>
        </w:tc>
      </w:tr>
      <w:tr w:rsidR="00AA2690" w14:paraId="0539E381" w14:textId="77777777" w:rsidTr="00202435">
        <w:trPr>
          <w:trHeight w:val="770"/>
        </w:trPr>
        <w:tc>
          <w:tcPr>
            <w:tcW w:w="600" w:type="dxa"/>
            <w:vAlign w:val="center"/>
          </w:tcPr>
          <w:p w14:paraId="66E389FE" w14:textId="7F021AA4" w:rsidR="00AA2690" w:rsidRDefault="00202435" w:rsidP="00AA2690">
            <w:pPr>
              <w:jc w:val="center"/>
              <w:rPr>
                <w:b/>
                <w:bCs/>
                <w:sz w:val="24"/>
                <w:szCs w:val="24"/>
              </w:rPr>
            </w:pPr>
            <w:r>
              <w:rPr>
                <w:rFonts w:hint="eastAsia"/>
                <w:b/>
                <w:bCs/>
                <w:sz w:val="24"/>
                <w:szCs w:val="24"/>
              </w:rPr>
              <w:t>４</w:t>
            </w:r>
          </w:p>
        </w:tc>
        <w:tc>
          <w:tcPr>
            <w:tcW w:w="3389" w:type="dxa"/>
            <w:vAlign w:val="center"/>
          </w:tcPr>
          <w:p w14:paraId="4231D03B" w14:textId="2D03AED3" w:rsidR="00AA2690" w:rsidRDefault="000B708A" w:rsidP="00AA2690">
            <w:pPr>
              <w:jc w:val="center"/>
              <w:rPr>
                <w:b/>
                <w:bCs/>
                <w:sz w:val="24"/>
                <w:szCs w:val="24"/>
              </w:rPr>
            </w:pPr>
            <w:r>
              <w:rPr>
                <w:rFonts w:hint="eastAsia"/>
                <w:b/>
                <w:bCs/>
                <w:sz w:val="24"/>
                <w:szCs w:val="24"/>
              </w:rPr>
              <w:t>テプラ用テープ</w:t>
            </w:r>
          </w:p>
        </w:tc>
        <w:tc>
          <w:tcPr>
            <w:tcW w:w="1569" w:type="dxa"/>
            <w:vAlign w:val="center"/>
          </w:tcPr>
          <w:p w14:paraId="0C0E440C" w14:textId="183D6B22" w:rsidR="00AA2690" w:rsidRDefault="000B708A" w:rsidP="00AA2690">
            <w:pPr>
              <w:jc w:val="center"/>
              <w:rPr>
                <w:b/>
                <w:bCs/>
                <w:sz w:val="24"/>
                <w:szCs w:val="24"/>
              </w:rPr>
            </w:pPr>
            <w:r>
              <w:rPr>
                <w:rFonts w:hint="eastAsia"/>
                <w:b/>
                <w:bCs/>
                <w:sz w:val="24"/>
                <w:szCs w:val="24"/>
              </w:rPr>
              <w:t>キングジム</w:t>
            </w:r>
          </w:p>
        </w:tc>
        <w:tc>
          <w:tcPr>
            <w:tcW w:w="1626" w:type="dxa"/>
            <w:vAlign w:val="center"/>
          </w:tcPr>
          <w:p w14:paraId="1A554752" w14:textId="686AF784" w:rsidR="00AA2690" w:rsidRDefault="000B708A" w:rsidP="00AA2690">
            <w:pPr>
              <w:jc w:val="center"/>
              <w:rPr>
                <w:b/>
                <w:bCs/>
                <w:sz w:val="24"/>
                <w:szCs w:val="24"/>
              </w:rPr>
            </w:pPr>
            <w:r>
              <w:rPr>
                <w:rFonts w:hint="eastAsia"/>
                <w:b/>
                <w:bCs/>
                <w:sz w:val="24"/>
                <w:szCs w:val="24"/>
              </w:rPr>
              <w:t>SC</w:t>
            </w:r>
            <w:r>
              <w:rPr>
                <w:rFonts w:hint="eastAsia"/>
                <w:b/>
                <w:bCs/>
                <w:sz w:val="24"/>
                <w:szCs w:val="24"/>
              </w:rPr>
              <w:t>２</w:t>
            </w:r>
            <w:r w:rsidR="00625B8C">
              <w:rPr>
                <w:rFonts w:hint="eastAsia"/>
                <w:b/>
                <w:bCs/>
                <w:sz w:val="24"/>
                <w:szCs w:val="24"/>
              </w:rPr>
              <w:t>４</w:t>
            </w:r>
            <w:r>
              <w:rPr>
                <w:rFonts w:hint="eastAsia"/>
                <w:b/>
                <w:bCs/>
                <w:sz w:val="24"/>
                <w:szCs w:val="24"/>
              </w:rPr>
              <w:t>Y</w:t>
            </w:r>
          </w:p>
        </w:tc>
        <w:tc>
          <w:tcPr>
            <w:tcW w:w="1033" w:type="dxa"/>
            <w:vAlign w:val="center"/>
          </w:tcPr>
          <w:p w14:paraId="549DC8CA" w14:textId="093B423B" w:rsidR="00AA2690" w:rsidRDefault="000B708A" w:rsidP="00AA2690">
            <w:pPr>
              <w:jc w:val="center"/>
              <w:rPr>
                <w:b/>
                <w:bCs/>
                <w:sz w:val="24"/>
                <w:szCs w:val="24"/>
              </w:rPr>
            </w:pPr>
            <w:r>
              <w:rPr>
                <w:rFonts w:hint="eastAsia"/>
                <w:b/>
                <w:bCs/>
                <w:sz w:val="24"/>
                <w:szCs w:val="24"/>
              </w:rPr>
              <w:t>３</w:t>
            </w:r>
          </w:p>
        </w:tc>
        <w:tc>
          <w:tcPr>
            <w:tcW w:w="1417" w:type="dxa"/>
            <w:vAlign w:val="center"/>
          </w:tcPr>
          <w:p w14:paraId="442CC978" w14:textId="77777777" w:rsidR="00AA2690" w:rsidRDefault="00AA2690" w:rsidP="00AA2690">
            <w:pPr>
              <w:jc w:val="center"/>
              <w:rPr>
                <w:b/>
                <w:bCs/>
                <w:sz w:val="24"/>
                <w:szCs w:val="24"/>
              </w:rPr>
            </w:pPr>
          </w:p>
        </w:tc>
      </w:tr>
      <w:tr w:rsidR="00AA2690" w14:paraId="1B001536" w14:textId="77777777" w:rsidTr="00202435">
        <w:trPr>
          <w:trHeight w:val="770"/>
        </w:trPr>
        <w:tc>
          <w:tcPr>
            <w:tcW w:w="600" w:type="dxa"/>
            <w:vAlign w:val="center"/>
          </w:tcPr>
          <w:p w14:paraId="18D9765A" w14:textId="0EC4F6DF" w:rsidR="00AA2690" w:rsidRDefault="00202435" w:rsidP="00AA2690">
            <w:pPr>
              <w:jc w:val="center"/>
              <w:rPr>
                <w:b/>
                <w:bCs/>
                <w:sz w:val="24"/>
                <w:szCs w:val="24"/>
              </w:rPr>
            </w:pPr>
            <w:r>
              <w:rPr>
                <w:rFonts w:hint="eastAsia"/>
                <w:b/>
                <w:bCs/>
                <w:sz w:val="24"/>
                <w:szCs w:val="24"/>
              </w:rPr>
              <w:t>５</w:t>
            </w:r>
          </w:p>
        </w:tc>
        <w:tc>
          <w:tcPr>
            <w:tcW w:w="3389" w:type="dxa"/>
            <w:vAlign w:val="center"/>
          </w:tcPr>
          <w:p w14:paraId="699E0DCB" w14:textId="77777777" w:rsidR="00AA2690" w:rsidRDefault="00AA2690" w:rsidP="00AA2690">
            <w:pPr>
              <w:jc w:val="center"/>
              <w:rPr>
                <w:b/>
                <w:bCs/>
                <w:sz w:val="24"/>
                <w:szCs w:val="24"/>
              </w:rPr>
            </w:pPr>
          </w:p>
        </w:tc>
        <w:tc>
          <w:tcPr>
            <w:tcW w:w="1569" w:type="dxa"/>
            <w:vAlign w:val="center"/>
          </w:tcPr>
          <w:p w14:paraId="6F84204D" w14:textId="77777777" w:rsidR="00AA2690" w:rsidRDefault="00AA2690" w:rsidP="00AA2690">
            <w:pPr>
              <w:jc w:val="center"/>
              <w:rPr>
                <w:b/>
                <w:bCs/>
                <w:sz w:val="24"/>
                <w:szCs w:val="24"/>
              </w:rPr>
            </w:pPr>
          </w:p>
        </w:tc>
        <w:tc>
          <w:tcPr>
            <w:tcW w:w="1626" w:type="dxa"/>
            <w:vAlign w:val="center"/>
          </w:tcPr>
          <w:p w14:paraId="3AD817F8" w14:textId="77777777" w:rsidR="00AA2690" w:rsidRDefault="00AA2690" w:rsidP="00AA2690">
            <w:pPr>
              <w:jc w:val="center"/>
              <w:rPr>
                <w:b/>
                <w:bCs/>
                <w:sz w:val="24"/>
                <w:szCs w:val="24"/>
              </w:rPr>
            </w:pPr>
          </w:p>
        </w:tc>
        <w:tc>
          <w:tcPr>
            <w:tcW w:w="1033" w:type="dxa"/>
            <w:vAlign w:val="center"/>
          </w:tcPr>
          <w:p w14:paraId="0F1C5173" w14:textId="77777777" w:rsidR="00AA2690" w:rsidRDefault="00AA2690" w:rsidP="00AA2690">
            <w:pPr>
              <w:jc w:val="center"/>
              <w:rPr>
                <w:b/>
                <w:bCs/>
                <w:sz w:val="24"/>
                <w:szCs w:val="24"/>
              </w:rPr>
            </w:pPr>
          </w:p>
        </w:tc>
        <w:tc>
          <w:tcPr>
            <w:tcW w:w="1417" w:type="dxa"/>
            <w:vAlign w:val="center"/>
          </w:tcPr>
          <w:p w14:paraId="4C6D5FC6" w14:textId="77777777" w:rsidR="00AA2690" w:rsidRDefault="00AA2690" w:rsidP="00AA2690">
            <w:pPr>
              <w:jc w:val="center"/>
              <w:rPr>
                <w:b/>
                <w:bCs/>
                <w:sz w:val="24"/>
                <w:szCs w:val="24"/>
              </w:rPr>
            </w:pPr>
          </w:p>
        </w:tc>
      </w:tr>
      <w:tr w:rsidR="00AA2690" w14:paraId="27864323" w14:textId="77777777" w:rsidTr="00202435">
        <w:trPr>
          <w:trHeight w:val="770"/>
        </w:trPr>
        <w:tc>
          <w:tcPr>
            <w:tcW w:w="600" w:type="dxa"/>
            <w:vAlign w:val="center"/>
          </w:tcPr>
          <w:p w14:paraId="6D3A69C5" w14:textId="353F9511" w:rsidR="00AA2690" w:rsidRDefault="00202435" w:rsidP="00AA2690">
            <w:pPr>
              <w:jc w:val="center"/>
              <w:rPr>
                <w:b/>
                <w:bCs/>
                <w:sz w:val="24"/>
                <w:szCs w:val="24"/>
              </w:rPr>
            </w:pPr>
            <w:r>
              <w:rPr>
                <w:rFonts w:hint="eastAsia"/>
                <w:b/>
                <w:bCs/>
                <w:sz w:val="24"/>
                <w:szCs w:val="24"/>
              </w:rPr>
              <w:t>６</w:t>
            </w:r>
          </w:p>
        </w:tc>
        <w:tc>
          <w:tcPr>
            <w:tcW w:w="3389" w:type="dxa"/>
            <w:vAlign w:val="center"/>
          </w:tcPr>
          <w:p w14:paraId="74F88A66" w14:textId="77777777" w:rsidR="00AA2690" w:rsidRDefault="00AA2690" w:rsidP="00AA2690">
            <w:pPr>
              <w:jc w:val="center"/>
              <w:rPr>
                <w:b/>
                <w:bCs/>
                <w:sz w:val="24"/>
                <w:szCs w:val="24"/>
              </w:rPr>
            </w:pPr>
          </w:p>
        </w:tc>
        <w:tc>
          <w:tcPr>
            <w:tcW w:w="1569" w:type="dxa"/>
            <w:vAlign w:val="center"/>
          </w:tcPr>
          <w:p w14:paraId="7DE2512E" w14:textId="77777777" w:rsidR="00AA2690" w:rsidRDefault="00AA2690" w:rsidP="00AA2690">
            <w:pPr>
              <w:jc w:val="center"/>
              <w:rPr>
                <w:b/>
                <w:bCs/>
                <w:sz w:val="24"/>
                <w:szCs w:val="24"/>
              </w:rPr>
            </w:pPr>
          </w:p>
        </w:tc>
        <w:tc>
          <w:tcPr>
            <w:tcW w:w="1626" w:type="dxa"/>
            <w:vAlign w:val="center"/>
          </w:tcPr>
          <w:p w14:paraId="6E5141BA" w14:textId="77777777" w:rsidR="00AA2690" w:rsidRDefault="00AA2690" w:rsidP="00AA2690">
            <w:pPr>
              <w:jc w:val="center"/>
              <w:rPr>
                <w:b/>
                <w:bCs/>
                <w:sz w:val="24"/>
                <w:szCs w:val="24"/>
              </w:rPr>
            </w:pPr>
          </w:p>
        </w:tc>
        <w:tc>
          <w:tcPr>
            <w:tcW w:w="1033" w:type="dxa"/>
            <w:vAlign w:val="center"/>
          </w:tcPr>
          <w:p w14:paraId="3E536BB0" w14:textId="77777777" w:rsidR="00AA2690" w:rsidRDefault="00AA2690" w:rsidP="00AA2690">
            <w:pPr>
              <w:jc w:val="center"/>
              <w:rPr>
                <w:b/>
                <w:bCs/>
                <w:sz w:val="24"/>
                <w:szCs w:val="24"/>
              </w:rPr>
            </w:pPr>
          </w:p>
        </w:tc>
        <w:tc>
          <w:tcPr>
            <w:tcW w:w="1417" w:type="dxa"/>
            <w:vAlign w:val="center"/>
          </w:tcPr>
          <w:p w14:paraId="2157272A" w14:textId="77777777" w:rsidR="00AA2690" w:rsidRDefault="00AA2690" w:rsidP="00AA2690">
            <w:pPr>
              <w:jc w:val="center"/>
              <w:rPr>
                <w:b/>
                <w:bCs/>
                <w:sz w:val="24"/>
                <w:szCs w:val="24"/>
              </w:rPr>
            </w:pPr>
          </w:p>
        </w:tc>
      </w:tr>
      <w:tr w:rsidR="00AA2690" w14:paraId="60BC81ED" w14:textId="77777777" w:rsidTr="00202435">
        <w:trPr>
          <w:trHeight w:val="770"/>
        </w:trPr>
        <w:tc>
          <w:tcPr>
            <w:tcW w:w="600" w:type="dxa"/>
            <w:vAlign w:val="center"/>
          </w:tcPr>
          <w:p w14:paraId="64CA5720" w14:textId="63466EA9" w:rsidR="00AA2690" w:rsidRDefault="00202435" w:rsidP="00AA2690">
            <w:pPr>
              <w:jc w:val="center"/>
              <w:rPr>
                <w:b/>
                <w:bCs/>
                <w:sz w:val="24"/>
                <w:szCs w:val="24"/>
              </w:rPr>
            </w:pPr>
            <w:r>
              <w:rPr>
                <w:rFonts w:hint="eastAsia"/>
                <w:b/>
                <w:bCs/>
                <w:sz w:val="24"/>
                <w:szCs w:val="24"/>
              </w:rPr>
              <w:t>７</w:t>
            </w:r>
          </w:p>
        </w:tc>
        <w:tc>
          <w:tcPr>
            <w:tcW w:w="3389" w:type="dxa"/>
            <w:vAlign w:val="center"/>
          </w:tcPr>
          <w:p w14:paraId="417D566B" w14:textId="77777777" w:rsidR="00AA2690" w:rsidRDefault="00AA2690" w:rsidP="00AA2690">
            <w:pPr>
              <w:jc w:val="center"/>
              <w:rPr>
                <w:b/>
                <w:bCs/>
                <w:sz w:val="24"/>
                <w:szCs w:val="24"/>
              </w:rPr>
            </w:pPr>
          </w:p>
        </w:tc>
        <w:tc>
          <w:tcPr>
            <w:tcW w:w="1569" w:type="dxa"/>
            <w:vAlign w:val="center"/>
          </w:tcPr>
          <w:p w14:paraId="00692104" w14:textId="77777777" w:rsidR="00AA2690" w:rsidRDefault="00AA2690" w:rsidP="00AA2690">
            <w:pPr>
              <w:jc w:val="center"/>
              <w:rPr>
                <w:b/>
                <w:bCs/>
                <w:sz w:val="24"/>
                <w:szCs w:val="24"/>
              </w:rPr>
            </w:pPr>
          </w:p>
        </w:tc>
        <w:tc>
          <w:tcPr>
            <w:tcW w:w="1626" w:type="dxa"/>
            <w:vAlign w:val="center"/>
          </w:tcPr>
          <w:p w14:paraId="5C243745" w14:textId="77777777" w:rsidR="00AA2690" w:rsidRDefault="00AA2690" w:rsidP="00AA2690">
            <w:pPr>
              <w:jc w:val="center"/>
              <w:rPr>
                <w:b/>
                <w:bCs/>
                <w:sz w:val="24"/>
                <w:szCs w:val="24"/>
              </w:rPr>
            </w:pPr>
          </w:p>
        </w:tc>
        <w:tc>
          <w:tcPr>
            <w:tcW w:w="1033" w:type="dxa"/>
            <w:vAlign w:val="center"/>
          </w:tcPr>
          <w:p w14:paraId="74694155" w14:textId="77777777" w:rsidR="00AA2690" w:rsidRDefault="00AA2690" w:rsidP="00AA2690">
            <w:pPr>
              <w:jc w:val="center"/>
              <w:rPr>
                <w:b/>
                <w:bCs/>
                <w:sz w:val="24"/>
                <w:szCs w:val="24"/>
              </w:rPr>
            </w:pPr>
          </w:p>
        </w:tc>
        <w:tc>
          <w:tcPr>
            <w:tcW w:w="1417" w:type="dxa"/>
            <w:vAlign w:val="center"/>
          </w:tcPr>
          <w:p w14:paraId="04FC5E5B" w14:textId="77777777" w:rsidR="00AA2690" w:rsidRDefault="00AA2690" w:rsidP="00AA2690">
            <w:pPr>
              <w:jc w:val="center"/>
              <w:rPr>
                <w:b/>
                <w:bCs/>
                <w:sz w:val="24"/>
                <w:szCs w:val="24"/>
              </w:rPr>
            </w:pPr>
          </w:p>
        </w:tc>
      </w:tr>
      <w:tr w:rsidR="00AA2690" w14:paraId="71C62C96" w14:textId="77777777" w:rsidTr="00202435">
        <w:trPr>
          <w:trHeight w:val="770"/>
        </w:trPr>
        <w:tc>
          <w:tcPr>
            <w:tcW w:w="600" w:type="dxa"/>
            <w:vAlign w:val="center"/>
          </w:tcPr>
          <w:p w14:paraId="357A255F" w14:textId="20104028" w:rsidR="00AA2690" w:rsidRDefault="00202435" w:rsidP="00AA2690">
            <w:pPr>
              <w:jc w:val="center"/>
              <w:rPr>
                <w:b/>
                <w:bCs/>
                <w:sz w:val="24"/>
                <w:szCs w:val="24"/>
              </w:rPr>
            </w:pPr>
            <w:r>
              <w:rPr>
                <w:rFonts w:hint="eastAsia"/>
                <w:b/>
                <w:bCs/>
                <w:sz w:val="24"/>
                <w:szCs w:val="24"/>
              </w:rPr>
              <w:t>８</w:t>
            </w:r>
          </w:p>
        </w:tc>
        <w:tc>
          <w:tcPr>
            <w:tcW w:w="3389" w:type="dxa"/>
            <w:vAlign w:val="center"/>
          </w:tcPr>
          <w:p w14:paraId="29F88CBF" w14:textId="77777777" w:rsidR="00AA2690" w:rsidRDefault="00AA2690" w:rsidP="00AA2690">
            <w:pPr>
              <w:jc w:val="center"/>
              <w:rPr>
                <w:b/>
                <w:bCs/>
                <w:sz w:val="24"/>
                <w:szCs w:val="24"/>
              </w:rPr>
            </w:pPr>
          </w:p>
        </w:tc>
        <w:tc>
          <w:tcPr>
            <w:tcW w:w="1569" w:type="dxa"/>
            <w:vAlign w:val="center"/>
          </w:tcPr>
          <w:p w14:paraId="3F3C500E" w14:textId="77777777" w:rsidR="00AA2690" w:rsidRDefault="00AA2690" w:rsidP="00AA2690">
            <w:pPr>
              <w:jc w:val="center"/>
              <w:rPr>
                <w:b/>
                <w:bCs/>
                <w:sz w:val="24"/>
                <w:szCs w:val="24"/>
              </w:rPr>
            </w:pPr>
          </w:p>
        </w:tc>
        <w:tc>
          <w:tcPr>
            <w:tcW w:w="1626" w:type="dxa"/>
            <w:vAlign w:val="center"/>
          </w:tcPr>
          <w:p w14:paraId="07D80CAB" w14:textId="77777777" w:rsidR="00AA2690" w:rsidRDefault="00AA2690" w:rsidP="00AA2690">
            <w:pPr>
              <w:jc w:val="center"/>
              <w:rPr>
                <w:b/>
                <w:bCs/>
                <w:sz w:val="24"/>
                <w:szCs w:val="24"/>
              </w:rPr>
            </w:pPr>
          </w:p>
        </w:tc>
        <w:tc>
          <w:tcPr>
            <w:tcW w:w="1033" w:type="dxa"/>
            <w:vAlign w:val="center"/>
          </w:tcPr>
          <w:p w14:paraId="066ABEF6" w14:textId="77777777" w:rsidR="00AA2690" w:rsidRDefault="00AA2690" w:rsidP="00AA2690">
            <w:pPr>
              <w:jc w:val="center"/>
              <w:rPr>
                <w:b/>
                <w:bCs/>
                <w:sz w:val="24"/>
                <w:szCs w:val="24"/>
              </w:rPr>
            </w:pPr>
          </w:p>
        </w:tc>
        <w:tc>
          <w:tcPr>
            <w:tcW w:w="1417" w:type="dxa"/>
            <w:vAlign w:val="center"/>
          </w:tcPr>
          <w:p w14:paraId="482C97BE" w14:textId="77777777" w:rsidR="00AA2690" w:rsidRDefault="00AA2690" w:rsidP="00AA2690">
            <w:pPr>
              <w:jc w:val="center"/>
              <w:rPr>
                <w:b/>
                <w:bCs/>
                <w:sz w:val="24"/>
                <w:szCs w:val="24"/>
              </w:rPr>
            </w:pPr>
          </w:p>
        </w:tc>
      </w:tr>
      <w:tr w:rsidR="00AA2690" w14:paraId="4B8EECA0" w14:textId="77777777" w:rsidTr="00202435">
        <w:trPr>
          <w:trHeight w:val="770"/>
        </w:trPr>
        <w:tc>
          <w:tcPr>
            <w:tcW w:w="600" w:type="dxa"/>
            <w:vAlign w:val="center"/>
          </w:tcPr>
          <w:p w14:paraId="7734EABF" w14:textId="2A7A148D" w:rsidR="00AA2690" w:rsidRDefault="00202435" w:rsidP="00AA2690">
            <w:pPr>
              <w:jc w:val="center"/>
              <w:rPr>
                <w:b/>
                <w:bCs/>
                <w:sz w:val="24"/>
                <w:szCs w:val="24"/>
              </w:rPr>
            </w:pPr>
            <w:r>
              <w:rPr>
                <w:rFonts w:hint="eastAsia"/>
                <w:b/>
                <w:bCs/>
                <w:sz w:val="24"/>
                <w:szCs w:val="24"/>
              </w:rPr>
              <w:t>９</w:t>
            </w:r>
          </w:p>
        </w:tc>
        <w:tc>
          <w:tcPr>
            <w:tcW w:w="3389" w:type="dxa"/>
            <w:vAlign w:val="center"/>
          </w:tcPr>
          <w:p w14:paraId="441E9201" w14:textId="77777777" w:rsidR="00AA2690" w:rsidRDefault="00AA2690" w:rsidP="00AA2690">
            <w:pPr>
              <w:jc w:val="center"/>
              <w:rPr>
                <w:b/>
                <w:bCs/>
                <w:sz w:val="24"/>
                <w:szCs w:val="24"/>
              </w:rPr>
            </w:pPr>
          </w:p>
        </w:tc>
        <w:tc>
          <w:tcPr>
            <w:tcW w:w="1569" w:type="dxa"/>
            <w:vAlign w:val="center"/>
          </w:tcPr>
          <w:p w14:paraId="63D40A80" w14:textId="77777777" w:rsidR="00AA2690" w:rsidRDefault="00AA2690" w:rsidP="00AA2690">
            <w:pPr>
              <w:jc w:val="center"/>
              <w:rPr>
                <w:b/>
                <w:bCs/>
                <w:sz w:val="24"/>
                <w:szCs w:val="24"/>
              </w:rPr>
            </w:pPr>
          </w:p>
        </w:tc>
        <w:tc>
          <w:tcPr>
            <w:tcW w:w="1626" w:type="dxa"/>
            <w:vAlign w:val="center"/>
          </w:tcPr>
          <w:p w14:paraId="58A3BE0B" w14:textId="77777777" w:rsidR="00AA2690" w:rsidRDefault="00AA2690" w:rsidP="00AA2690">
            <w:pPr>
              <w:jc w:val="center"/>
              <w:rPr>
                <w:b/>
                <w:bCs/>
                <w:sz w:val="24"/>
                <w:szCs w:val="24"/>
              </w:rPr>
            </w:pPr>
          </w:p>
        </w:tc>
        <w:tc>
          <w:tcPr>
            <w:tcW w:w="1033" w:type="dxa"/>
            <w:vAlign w:val="center"/>
          </w:tcPr>
          <w:p w14:paraId="1CBE9B44" w14:textId="77777777" w:rsidR="00AA2690" w:rsidRDefault="00AA2690" w:rsidP="00AA2690">
            <w:pPr>
              <w:jc w:val="center"/>
              <w:rPr>
                <w:b/>
                <w:bCs/>
                <w:sz w:val="24"/>
                <w:szCs w:val="24"/>
              </w:rPr>
            </w:pPr>
          </w:p>
        </w:tc>
        <w:tc>
          <w:tcPr>
            <w:tcW w:w="1417" w:type="dxa"/>
            <w:vAlign w:val="center"/>
          </w:tcPr>
          <w:p w14:paraId="57574F6D" w14:textId="77777777" w:rsidR="00AA2690" w:rsidRDefault="00AA2690" w:rsidP="00AA2690">
            <w:pPr>
              <w:jc w:val="center"/>
              <w:rPr>
                <w:b/>
                <w:bCs/>
                <w:sz w:val="24"/>
                <w:szCs w:val="24"/>
              </w:rPr>
            </w:pPr>
          </w:p>
        </w:tc>
      </w:tr>
      <w:tr w:rsidR="00202435" w14:paraId="6FD73117" w14:textId="77777777" w:rsidTr="00202435">
        <w:trPr>
          <w:trHeight w:val="770"/>
        </w:trPr>
        <w:tc>
          <w:tcPr>
            <w:tcW w:w="600" w:type="dxa"/>
            <w:vAlign w:val="center"/>
          </w:tcPr>
          <w:p w14:paraId="75DA0B1E" w14:textId="77777777" w:rsidR="00202435" w:rsidRDefault="00202435" w:rsidP="00AA2690">
            <w:pPr>
              <w:jc w:val="center"/>
              <w:rPr>
                <w:b/>
                <w:bCs/>
                <w:sz w:val="24"/>
                <w:szCs w:val="24"/>
              </w:rPr>
            </w:pPr>
          </w:p>
        </w:tc>
        <w:tc>
          <w:tcPr>
            <w:tcW w:w="3389" w:type="dxa"/>
            <w:vAlign w:val="center"/>
          </w:tcPr>
          <w:p w14:paraId="48E9787B" w14:textId="77777777" w:rsidR="00202435" w:rsidRDefault="00202435" w:rsidP="00AA2690">
            <w:pPr>
              <w:jc w:val="center"/>
              <w:rPr>
                <w:b/>
                <w:bCs/>
                <w:sz w:val="24"/>
                <w:szCs w:val="24"/>
              </w:rPr>
            </w:pPr>
          </w:p>
        </w:tc>
        <w:tc>
          <w:tcPr>
            <w:tcW w:w="1569" w:type="dxa"/>
            <w:vAlign w:val="center"/>
          </w:tcPr>
          <w:p w14:paraId="3FBFE6D1" w14:textId="77777777" w:rsidR="00202435" w:rsidRDefault="00202435" w:rsidP="00AA2690">
            <w:pPr>
              <w:jc w:val="center"/>
              <w:rPr>
                <w:b/>
                <w:bCs/>
                <w:sz w:val="24"/>
                <w:szCs w:val="24"/>
              </w:rPr>
            </w:pPr>
          </w:p>
        </w:tc>
        <w:tc>
          <w:tcPr>
            <w:tcW w:w="1626" w:type="dxa"/>
            <w:vAlign w:val="center"/>
          </w:tcPr>
          <w:p w14:paraId="4006BB7D" w14:textId="77777777" w:rsidR="00202435" w:rsidRDefault="00202435" w:rsidP="00AA2690">
            <w:pPr>
              <w:jc w:val="center"/>
              <w:rPr>
                <w:b/>
                <w:bCs/>
                <w:sz w:val="24"/>
                <w:szCs w:val="24"/>
              </w:rPr>
            </w:pPr>
          </w:p>
        </w:tc>
        <w:tc>
          <w:tcPr>
            <w:tcW w:w="1033" w:type="dxa"/>
            <w:vAlign w:val="center"/>
          </w:tcPr>
          <w:p w14:paraId="5D5382E6" w14:textId="77777777" w:rsidR="00202435" w:rsidRDefault="00202435" w:rsidP="00AA2690">
            <w:pPr>
              <w:jc w:val="center"/>
              <w:rPr>
                <w:b/>
                <w:bCs/>
                <w:sz w:val="24"/>
                <w:szCs w:val="24"/>
              </w:rPr>
            </w:pPr>
          </w:p>
        </w:tc>
        <w:tc>
          <w:tcPr>
            <w:tcW w:w="1417" w:type="dxa"/>
            <w:vAlign w:val="center"/>
          </w:tcPr>
          <w:p w14:paraId="67D19F3F" w14:textId="77777777" w:rsidR="00202435" w:rsidRDefault="00202435" w:rsidP="00AA2690">
            <w:pPr>
              <w:jc w:val="center"/>
              <w:rPr>
                <w:b/>
                <w:bCs/>
                <w:sz w:val="24"/>
                <w:szCs w:val="24"/>
              </w:rPr>
            </w:pPr>
          </w:p>
        </w:tc>
      </w:tr>
    </w:tbl>
    <w:p w14:paraId="3D88A1DA" w14:textId="46CF9B6E" w:rsidR="00AA2690" w:rsidRDefault="00834820" w:rsidP="00202435">
      <w:pPr>
        <w:jc w:val="left"/>
        <w:rPr>
          <w:b/>
          <w:bCs/>
          <w:sz w:val="24"/>
          <w:szCs w:val="24"/>
        </w:rPr>
      </w:pPr>
      <w:r>
        <w:rPr>
          <w:rFonts w:hint="eastAsia"/>
          <w:b/>
          <w:bCs/>
          <w:sz w:val="24"/>
          <w:szCs w:val="24"/>
        </w:rPr>
        <w:t>・見積書は</w:t>
      </w:r>
      <w:r>
        <w:rPr>
          <w:rFonts w:hint="eastAsia"/>
          <w:b/>
          <w:bCs/>
          <w:sz w:val="24"/>
          <w:szCs w:val="24"/>
        </w:rPr>
        <w:t>FAX</w:t>
      </w:r>
      <w:r>
        <w:rPr>
          <w:rFonts w:hint="eastAsia"/>
          <w:b/>
          <w:bCs/>
          <w:sz w:val="24"/>
          <w:szCs w:val="24"/>
        </w:rPr>
        <w:t>、郵送、持参、いずれも構いません。締切日必着。</w:t>
      </w:r>
    </w:p>
    <w:p w14:paraId="258A9538" w14:textId="48BB7EEB" w:rsidR="00834820" w:rsidRDefault="00834820" w:rsidP="00202435">
      <w:pPr>
        <w:jc w:val="left"/>
        <w:rPr>
          <w:b/>
          <w:bCs/>
          <w:sz w:val="24"/>
          <w:szCs w:val="24"/>
        </w:rPr>
      </w:pPr>
      <w:r>
        <w:rPr>
          <w:rFonts w:hint="eastAsia"/>
          <w:b/>
          <w:bCs/>
          <w:sz w:val="24"/>
          <w:szCs w:val="24"/>
        </w:rPr>
        <w:t>・金額が</w:t>
      </w:r>
      <w:r>
        <w:rPr>
          <w:rFonts w:hint="eastAsia"/>
          <w:b/>
          <w:bCs/>
          <w:sz w:val="24"/>
          <w:szCs w:val="24"/>
        </w:rPr>
        <w:t>10</w:t>
      </w:r>
      <w:r>
        <w:rPr>
          <w:rFonts w:hint="eastAsia"/>
          <w:b/>
          <w:bCs/>
          <w:sz w:val="24"/>
          <w:szCs w:val="24"/>
        </w:rPr>
        <w:t>万円を超える場合は原本の提出をお願い致します。</w:t>
      </w:r>
    </w:p>
    <w:p w14:paraId="5C00D87C" w14:textId="46A2FED1" w:rsidR="00834820" w:rsidRDefault="00834820" w:rsidP="00834820">
      <w:pPr>
        <w:jc w:val="left"/>
        <w:rPr>
          <w:b/>
          <w:bCs/>
          <w:sz w:val="24"/>
          <w:szCs w:val="24"/>
        </w:rPr>
      </w:pPr>
      <w:r>
        <w:rPr>
          <w:rFonts w:hint="eastAsia"/>
          <w:b/>
          <w:bCs/>
          <w:sz w:val="24"/>
          <w:szCs w:val="24"/>
        </w:rPr>
        <w:t>・契約が決定した際は、見積書の原本の提出をお願いします。</w:t>
      </w:r>
    </w:p>
    <w:p w14:paraId="76167A3B" w14:textId="615E7CC7" w:rsidR="00834820" w:rsidRDefault="00834820" w:rsidP="00834820">
      <w:pPr>
        <w:jc w:val="left"/>
        <w:rPr>
          <w:b/>
          <w:bCs/>
          <w:sz w:val="24"/>
          <w:szCs w:val="24"/>
        </w:rPr>
      </w:pPr>
      <w:r>
        <w:rPr>
          <w:rFonts w:hint="eastAsia"/>
          <w:b/>
          <w:bCs/>
          <w:sz w:val="24"/>
          <w:szCs w:val="24"/>
        </w:rPr>
        <w:t>（</w:t>
      </w:r>
      <w:r>
        <w:rPr>
          <w:rFonts w:hint="eastAsia"/>
          <w:b/>
          <w:bCs/>
          <w:sz w:val="24"/>
          <w:szCs w:val="24"/>
        </w:rPr>
        <w:t>10</w:t>
      </w:r>
      <w:r>
        <w:rPr>
          <w:rFonts w:hint="eastAsia"/>
          <w:b/>
          <w:bCs/>
          <w:sz w:val="24"/>
          <w:szCs w:val="24"/>
        </w:rPr>
        <w:t>万円以下で</w:t>
      </w:r>
      <w:r>
        <w:rPr>
          <w:rFonts w:hint="eastAsia"/>
          <w:b/>
          <w:bCs/>
          <w:sz w:val="24"/>
          <w:szCs w:val="24"/>
        </w:rPr>
        <w:t>FAX</w:t>
      </w:r>
      <w:r w:rsidR="002626CD">
        <w:rPr>
          <w:rFonts w:hint="eastAsia"/>
          <w:b/>
          <w:bCs/>
          <w:sz w:val="24"/>
          <w:szCs w:val="24"/>
        </w:rPr>
        <w:t>で見積書を提出されている場合）</w:t>
      </w:r>
    </w:p>
    <w:p w14:paraId="00E5CC84" w14:textId="4860BC0B" w:rsidR="002626CD" w:rsidRDefault="002626CD" w:rsidP="00834820">
      <w:pPr>
        <w:jc w:val="left"/>
        <w:rPr>
          <w:b/>
          <w:bCs/>
          <w:sz w:val="24"/>
          <w:szCs w:val="24"/>
        </w:rPr>
      </w:pPr>
      <w:r>
        <w:rPr>
          <w:rFonts w:hint="eastAsia"/>
          <w:b/>
          <w:bCs/>
          <w:sz w:val="24"/>
          <w:szCs w:val="24"/>
        </w:rPr>
        <w:t>・見積もりをお願いするのは、京都市競争入札参加有資格者の方です。</w:t>
      </w:r>
    </w:p>
    <w:p w14:paraId="3641F7EC" w14:textId="184B41BA" w:rsidR="002626CD" w:rsidRDefault="002626CD" w:rsidP="00834820">
      <w:pPr>
        <w:jc w:val="left"/>
        <w:rPr>
          <w:b/>
          <w:bCs/>
          <w:sz w:val="24"/>
          <w:szCs w:val="24"/>
        </w:rPr>
      </w:pPr>
      <w:r>
        <w:rPr>
          <w:rFonts w:hint="eastAsia"/>
          <w:b/>
          <w:bCs/>
          <w:sz w:val="24"/>
          <w:szCs w:val="24"/>
        </w:rPr>
        <w:t>・見積書の宛先は、「京都市長」としてください。</w:t>
      </w:r>
    </w:p>
    <w:p w14:paraId="1A2549AD" w14:textId="739C9650" w:rsidR="002626CD" w:rsidRPr="00834820" w:rsidRDefault="002626CD" w:rsidP="00834820">
      <w:pPr>
        <w:jc w:val="left"/>
        <w:rPr>
          <w:b/>
          <w:bCs/>
          <w:sz w:val="24"/>
          <w:szCs w:val="24"/>
        </w:rPr>
      </w:pPr>
      <w:r>
        <w:rPr>
          <w:rFonts w:hint="eastAsia"/>
          <w:b/>
          <w:bCs/>
          <w:sz w:val="24"/>
          <w:szCs w:val="24"/>
        </w:rPr>
        <w:t>・契約させていただく業者様のみ電話にてご連絡させて頂きますので、ご了承ください。</w:t>
      </w:r>
    </w:p>
    <w:sectPr w:rsidR="002626CD" w:rsidRPr="00834820" w:rsidSect="00AA269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3697" w14:textId="77777777" w:rsidR="005B0809" w:rsidRDefault="005B0809" w:rsidP="00973C13">
      <w:r>
        <w:separator/>
      </w:r>
    </w:p>
  </w:endnote>
  <w:endnote w:type="continuationSeparator" w:id="0">
    <w:p w14:paraId="2874C880" w14:textId="77777777" w:rsidR="005B0809" w:rsidRDefault="005B080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292C" w14:textId="77777777" w:rsidR="005B0809" w:rsidRDefault="005B0809" w:rsidP="00973C13">
      <w:r>
        <w:separator/>
      </w:r>
    </w:p>
  </w:footnote>
  <w:footnote w:type="continuationSeparator" w:id="0">
    <w:p w14:paraId="6BAED0A2" w14:textId="77777777" w:rsidR="005B0809" w:rsidRDefault="005B080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16575"/>
    <w:multiLevelType w:val="hybridMultilevel"/>
    <w:tmpl w:val="51A24792"/>
    <w:lvl w:ilvl="0" w:tplc="E3CA62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5034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05"/>
    <w:rsid w:val="000B708A"/>
    <w:rsid w:val="00202435"/>
    <w:rsid w:val="002626CD"/>
    <w:rsid w:val="00295F6F"/>
    <w:rsid w:val="00462EEC"/>
    <w:rsid w:val="005B0809"/>
    <w:rsid w:val="00625B8C"/>
    <w:rsid w:val="007F1299"/>
    <w:rsid w:val="00834820"/>
    <w:rsid w:val="00973C13"/>
    <w:rsid w:val="009B2953"/>
    <w:rsid w:val="009E4A04"/>
    <w:rsid w:val="00AA2690"/>
    <w:rsid w:val="00C05D05"/>
    <w:rsid w:val="00C75DFC"/>
    <w:rsid w:val="00CA407E"/>
    <w:rsid w:val="00CE0CFA"/>
    <w:rsid w:val="00D72C03"/>
    <w:rsid w:val="00E00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93A36"/>
  <w15:chartTrackingRefBased/>
  <w15:docId w15:val="{1958D87C-44EB-4484-B766-BAFFBC1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A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A2690"/>
    <w:rPr>
      <w:color w:val="808080"/>
    </w:rPr>
  </w:style>
  <w:style w:type="paragraph" w:styleId="a9">
    <w:name w:val="List Paragraph"/>
    <w:basedOn w:val="a"/>
    <w:uiPriority w:val="34"/>
    <w:qFormat/>
    <w:rsid w:val="00834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2025-09-11T06:45:00Z</dcterms:created>
  <dcterms:modified xsi:type="dcterms:W3CDTF">2025-09-11T06:45:00Z</dcterms:modified>
</cp:coreProperties>
</file>