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C6485" w14:textId="7AB1D25E" w:rsidR="00180108" w:rsidRPr="00085207" w:rsidRDefault="00180108" w:rsidP="0062142D">
      <w:pPr>
        <w:jc w:val="center"/>
        <w:rPr>
          <w:sz w:val="40"/>
          <w:szCs w:val="40"/>
        </w:rPr>
      </w:pPr>
      <w:r w:rsidRPr="00085207">
        <w:rPr>
          <w:rFonts w:hint="eastAsia"/>
          <w:sz w:val="40"/>
          <w:szCs w:val="40"/>
        </w:rPr>
        <w:t>仕　様　書</w:t>
      </w:r>
    </w:p>
    <w:p w14:paraId="07236911" w14:textId="77777777" w:rsidR="00180108" w:rsidRDefault="00180108" w:rsidP="0062142D">
      <w:pPr>
        <w:jc w:val="center"/>
        <w:rPr>
          <w:sz w:val="24"/>
          <w:szCs w:val="24"/>
        </w:rPr>
      </w:pPr>
    </w:p>
    <w:p w14:paraId="49E06664" w14:textId="4F03FF4B" w:rsidR="00180108" w:rsidRDefault="00180108" w:rsidP="00180108">
      <w:pPr>
        <w:jc w:val="right"/>
        <w:rPr>
          <w:sz w:val="24"/>
          <w:szCs w:val="24"/>
        </w:rPr>
      </w:pPr>
      <w:r>
        <w:rPr>
          <w:rFonts w:hint="eastAsia"/>
          <w:sz w:val="24"/>
          <w:szCs w:val="24"/>
        </w:rPr>
        <w:t>京都市行財政局税務部資産税課</w:t>
      </w:r>
    </w:p>
    <w:p w14:paraId="45A08427" w14:textId="12B13CBD" w:rsidR="00180108" w:rsidRDefault="00180108" w:rsidP="00180108">
      <w:pPr>
        <w:jc w:val="right"/>
        <w:rPr>
          <w:sz w:val="24"/>
          <w:szCs w:val="24"/>
        </w:rPr>
      </w:pPr>
      <w:r>
        <w:rPr>
          <w:rFonts w:hint="eastAsia"/>
          <w:sz w:val="24"/>
          <w:szCs w:val="24"/>
        </w:rPr>
        <w:t>（担当　岩浅・森下　電話　222-3161）</w:t>
      </w:r>
    </w:p>
    <w:p w14:paraId="5CB71430" w14:textId="77777777" w:rsidR="00180108" w:rsidRDefault="00180108" w:rsidP="0062142D">
      <w:pPr>
        <w:jc w:val="center"/>
        <w:rPr>
          <w:sz w:val="24"/>
          <w:szCs w:val="24"/>
        </w:rPr>
      </w:pPr>
    </w:p>
    <w:tbl>
      <w:tblPr>
        <w:tblStyle w:val="a3"/>
        <w:tblW w:w="0" w:type="auto"/>
        <w:tblLook w:val="04A0" w:firstRow="1" w:lastRow="0" w:firstColumn="1" w:lastColumn="0" w:noHBand="0" w:noVBand="1"/>
      </w:tblPr>
      <w:tblGrid>
        <w:gridCol w:w="1696"/>
        <w:gridCol w:w="6798"/>
      </w:tblGrid>
      <w:tr w:rsidR="00085207" w14:paraId="165ADFE6" w14:textId="77777777" w:rsidTr="00D170E3">
        <w:tc>
          <w:tcPr>
            <w:tcW w:w="1696" w:type="dxa"/>
          </w:tcPr>
          <w:p w14:paraId="1C3FA5DE" w14:textId="5EA8A17F" w:rsidR="00085207" w:rsidRDefault="00085207" w:rsidP="0062142D">
            <w:pPr>
              <w:jc w:val="center"/>
              <w:rPr>
                <w:sz w:val="24"/>
                <w:szCs w:val="24"/>
              </w:rPr>
            </w:pPr>
            <w:r>
              <w:rPr>
                <w:rFonts w:hint="eastAsia"/>
                <w:sz w:val="24"/>
                <w:szCs w:val="24"/>
              </w:rPr>
              <w:t>件　　名</w:t>
            </w:r>
          </w:p>
        </w:tc>
        <w:tc>
          <w:tcPr>
            <w:tcW w:w="6798" w:type="dxa"/>
          </w:tcPr>
          <w:p w14:paraId="50CAFD0E" w14:textId="572F1042" w:rsidR="00085207" w:rsidRDefault="00085207" w:rsidP="00D978DB">
            <w:pPr>
              <w:jc w:val="left"/>
              <w:rPr>
                <w:sz w:val="24"/>
                <w:szCs w:val="24"/>
              </w:rPr>
            </w:pPr>
            <w:r>
              <w:rPr>
                <w:rFonts w:hint="eastAsia"/>
                <w:sz w:val="24"/>
                <w:szCs w:val="24"/>
              </w:rPr>
              <w:t>消火器の回収・処分</w:t>
            </w:r>
          </w:p>
        </w:tc>
      </w:tr>
      <w:tr w:rsidR="00085207" w14:paraId="50E849FA" w14:textId="77777777" w:rsidTr="00D170E3">
        <w:tc>
          <w:tcPr>
            <w:tcW w:w="1696" w:type="dxa"/>
          </w:tcPr>
          <w:p w14:paraId="374C3DEB" w14:textId="74CFB03A" w:rsidR="00085207" w:rsidRDefault="00085207" w:rsidP="0062142D">
            <w:pPr>
              <w:jc w:val="center"/>
              <w:rPr>
                <w:sz w:val="24"/>
                <w:szCs w:val="24"/>
              </w:rPr>
            </w:pPr>
            <w:r>
              <w:rPr>
                <w:rFonts w:hint="eastAsia"/>
                <w:sz w:val="24"/>
                <w:szCs w:val="24"/>
              </w:rPr>
              <w:t>契約期間</w:t>
            </w:r>
          </w:p>
        </w:tc>
        <w:tc>
          <w:tcPr>
            <w:tcW w:w="6798" w:type="dxa"/>
          </w:tcPr>
          <w:p w14:paraId="02F01F2A" w14:textId="61701929" w:rsidR="00085207" w:rsidRDefault="00085207" w:rsidP="00D978DB">
            <w:pPr>
              <w:jc w:val="left"/>
              <w:rPr>
                <w:sz w:val="24"/>
                <w:szCs w:val="24"/>
              </w:rPr>
            </w:pPr>
            <w:r>
              <w:rPr>
                <w:rFonts w:hint="eastAsia"/>
                <w:sz w:val="24"/>
                <w:szCs w:val="24"/>
              </w:rPr>
              <w:t>契約の日の翌日から令和</w:t>
            </w:r>
            <w:r w:rsidR="0079300A">
              <w:rPr>
                <w:rFonts w:hint="eastAsia"/>
                <w:sz w:val="24"/>
                <w:szCs w:val="24"/>
              </w:rPr>
              <w:t>８</w:t>
            </w:r>
            <w:r>
              <w:rPr>
                <w:rFonts w:hint="eastAsia"/>
                <w:sz w:val="24"/>
                <w:szCs w:val="24"/>
              </w:rPr>
              <w:t>年</w:t>
            </w:r>
            <w:r w:rsidR="0079300A">
              <w:rPr>
                <w:rFonts w:hint="eastAsia"/>
                <w:sz w:val="24"/>
                <w:szCs w:val="24"/>
              </w:rPr>
              <w:t>３</w:t>
            </w:r>
            <w:r>
              <w:rPr>
                <w:rFonts w:hint="eastAsia"/>
                <w:sz w:val="24"/>
                <w:szCs w:val="24"/>
              </w:rPr>
              <w:t>月</w:t>
            </w:r>
            <w:r w:rsidR="0079300A">
              <w:rPr>
                <w:rFonts w:hint="eastAsia"/>
                <w:sz w:val="24"/>
                <w:szCs w:val="24"/>
              </w:rPr>
              <w:t>３１</w:t>
            </w:r>
            <w:r>
              <w:rPr>
                <w:rFonts w:hint="eastAsia"/>
                <w:sz w:val="24"/>
                <w:szCs w:val="24"/>
              </w:rPr>
              <w:t>日まで</w:t>
            </w:r>
          </w:p>
        </w:tc>
      </w:tr>
      <w:tr w:rsidR="00085207" w14:paraId="4A425306" w14:textId="77777777" w:rsidTr="00D170E3">
        <w:tc>
          <w:tcPr>
            <w:tcW w:w="1696" w:type="dxa"/>
          </w:tcPr>
          <w:p w14:paraId="7A6ACCBE" w14:textId="221F58A5" w:rsidR="00085207" w:rsidRDefault="00085207" w:rsidP="0062142D">
            <w:pPr>
              <w:jc w:val="center"/>
              <w:rPr>
                <w:sz w:val="24"/>
                <w:szCs w:val="24"/>
              </w:rPr>
            </w:pPr>
            <w:r>
              <w:rPr>
                <w:rFonts w:hint="eastAsia"/>
                <w:sz w:val="24"/>
                <w:szCs w:val="24"/>
              </w:rPr>
              <w:t>契約条件</w:t>
            </w:r>
          </w:p>
        </w:tc>
        <w:tc>
          <w:tcPr>
            <w:tcW w:w="6798" w:type="dxa"/>
          </w:tcPr>
          <w:p w14:paraId="17147B5E" w14:textId="50A05593" w:rsidR="00134F7E" w:rsidRDefault="00134F7E" w:rsidP="00D978DB">
            <w:pPr>
              <w:jc w:val="left"/>
              <w:rPr>
                <w:rFonts w:hint="eastAsia"/>
                <w:sz w:val="24"/>
                <w:szCs w:val="24"/>
              </w:rPr>
            </w:pPr>
            <w:r>
              <w:rPr>
                <w:rFonts w:hint="eastAsia"/>
                <w:sz w:val="24"/>
                <w:szCs w:val="24"/>
              </w:rPr>
              <w:t>１</w:t>
            </w:r>
            <w:r w:rsidR="00D170E3">
              <w:rPr>
                <w:rFonts w:hint="eastAsia"/>
                <w:sz w:val="24"/>
                <w:szCs w:val="24"/>
              </w:rPr>
              <w:t xml:space="preserve">　</w:t>
            </w:r>
            <w:r w:rsidR="00AD04DA">
              <w:rPr>
                <w:rFonts w:hint="eastAsia"/>
                <w:sz w:val="24"/>
                <w:szCs w:val="24"/>
              </w:rPr>
              <w:t>回収・処分の</w:t>
            </w:r>
            <w:r w:rsidR="00D170E3">
              <w:rPr>
                <w:rFonts w:hint="eastAsia"/>
                <w:sz w:val="24"/>
                <w:szCs w:val="24"/>
              </w:rPr>
              <w:t>対象及び方法</w:t>
            </w:r>
          </w:p>
          <w:p w14:paraId="17C5C80B" w14:textId="77777777" w:rsidR="00D170E3" w:rsidRDefault="00D170E3" w:rsidP="00D170E3">
            <w:pPr>
              <w:jc w:val="left"/>
              <w:rPr>
                <w:sz w:val="24"/>
                <w:szCs w:val="24"/>
              </w:rPr>
            </w:pPr>
            <w:r>
              <w:rPr>
                <w:rFonts w:hint="eastAsia"/>
                <w:sz w:val="24"/>
                <w:szCs w:val="24"/>
              </w:rPr>
              <w:t>（１）対象</w:t>
            </w:r>
          </w:p>
          <w:p w14:paraId="779F4349" w14:textId="4B82A3A9" w:rsidR="00085207" w:rsidRDefault="00D170E3" w:rsidP="00D170E3">
            <w:pPr>
              <w:ind w:leftChars="200" w:left="440" w:firstLineChars="100" w:firstLine="240"/>
              <w:jc w:val="left"/>
              <w:rPr>
                <w:sz w:val="24"/>
                <w:szCs w:val="24"/>
              </w:rPr>
            </w:pPr>
            <w:r>
              <w:rPr>
                <w:rFonts w:hint="eastAsia"/>
                <w:sz w:val="24"/>
                <w:szCs w:val="24"/>
              </w:rPr>
              <w:t>回収及び処分の対象となる</w:t>
            </w:r>
            <w:r w:rsidR="00171985">
              <w:rPr>
                <w:rFonts w:hint="eastAsia"/>
                <w:sz w:val="24"/>
                <w:szCs w:val="24"/>
              </w:rPr>
              <w:t>消火器の</w:t>
            </w:r>
            <w:r w:rsidR="00D978DB">
              <w:rPr>
                <w:rFonts w:hint="eastAsia"/>
                <w:sz w:val="24"/>
                <w:szCs w:val="24"/>
              </w:rPr>
              <w:t>規格</w:t>
            </w:r>
            <w:r w:rsidR="005D26C5">
              <w:rPr>
                <w:rFonts w:hint="eastAsia"/>
                <w:sz w:val="24"/>
                <w:szCs w:val="24"/>
              </w:rPr>
              <w:t>及び数量</w:t>
            </w:r>
            <w:r>
              <w:rPr>
                <w:rFonts w:hint="eastAsia"/>
                <w:sz w:val="24"/>
                <w:szCs w:val="24"/>
              </w:rPr>
              <w:t>は下記のとおり</w:t>
            </w:r>
            <w:r w:rsidR="007E70DC">
              <w:rPr>
                <w:rFonts w:hint="eastAsia"/>
                <w:sz w:val="24"/>
                <w:szCs w:val="24"/>
              </w:rPr>
              <w:t>です</w:t>
            </w:r>
            <w:r>
              <w:rPr>
                <w:rFonts w:hint="eastAsia"/>
                <w:sz w:val="24"/>
                <w:szCs w:val="24"/>
              </w:rPr>
              <w:t>。</w:t>
            </w:r>
          </w:p>
          <w:p w14:paraId="5AB38DFB" w14:textId="77777777" w:rsidR="00D170E3" w:rsidRDefault="005D26C5" w:rsidP="00D978DB">
            <w:pPr>
              <w:jc w:val="left"/>
              <w:rPr>
                <w:sz w:val="24"/>
                <w:szCs w:val="24"/>
              </w:rPr>
            </w:pPr>
            <w:r>
              <w:rPr>
                <w:rFonts w:hint="eastAsia"/>
                <w:sz w:val="24"/>
                <w:szCs w:val="24"/>
              </w:rPr>
              <w:t xml:space="preserve">　</w:t>
            </w:r>
            <w:r w:rsidR="00D170E3">
              <w:rPr>
                <w:rFonts w:hint="eastAsia"/>
                <w:sz w:val="24"/>
                <w:szCs w:val="24"/>
              </w:rPr>
              <w:t xml:space="preserve">　</w:t>
            </w:r>
          </w:p>
          <w:p w14:paraId="29E6C22C" w14:textId="73E5FEED" w:rsidR="005D26C5" w:rsidRDefault="00D170E3" w:rsidP="00D170E3">
            <w:pPr>
              <w:ind w:firstLineChars="200" w:firstLine="480"/>
              <w:jc w:val="left"/>
              <w:rPr>
                <w:sz w:val="24"/>
                <w:szCs w:val="24"/>
              </w:rPr>
            </w:pPr>
            <w:r>
              <w:rPr>
                <w:rFonts w:hint="eastAsia"/>
                <w:sz w:val="24"/>
                <w:szCs w:val="24"/>
              </w:rPr>
              <w:t>・</w:t>
            </w:r>
            <w:r w:rsidR="005D26C5">
              <w:rPr>
                <w:rFonts w:hint="eastAsia"/>
                <w:sz w:val="24"/>
                <w:szCs w:val="24"/>
              </w:rPr>
              <w:t>粉末ABC消火器「無事」M-10型…１本</w:t>
            </w:r>
          </w:p>
          <w:p w14:paraId="00267BA8" w14:textId="1B0FE463" w:rsidR="005D26C5" w:rsidRDefault="005D26C5" w:rsidP="00D978DB">
            <w:pPr>
              <w:jc w:val="left"/>
              <w:rPr>
                <w:sz w:val="24"/>
                <w:szCs w:val="24"/>
              </w:rPr>
            </w:pPr>
            <w:r>
              <w:rPr>
                <w:rFonts w:hint="eastAsia"/>
                <w:sz w:val="24"/>
                <w:szCs w:val="24"/>
              </w:rPr>
              <w:t xml:space="preserve">　</w:t>
            </w:r>
            <w:r w:rsidR="00D170E3">
              <w:rPr>
                <w:rFonts w:hint="eastAsia"/>
                <w:sz w:val="24"/>
                <w:szCs w:val="24"/>
              </w:rPr>
              <w:t xml:space="preserve">　　</w:t>
            </w:r>
            <w:r>
              <w:rPr>
                <w:rFonts w:hint="eastAsia"/>
                <w:sz w:val="24"/>
                <w:szCs w:val="24"/>
              </w:rPr>
              <w:t>（製造年2002年、詳細は下記の写真参照）</w:t>
            </w:r>
          </w:p>
          <w:p w14:paraId="5120C0BA" w14:textId="5101D362" w:rsidR="005D26C5" w:rsidRDefault="005D26C5" w:rsidP="00D978DB">
            <w:pPr>
              <w:jc w:val="left"/>
              <w:rPr>
                <w:sz w:val="24"/>
                <w:szCs w:val="24"/>
              </w:rPr>
            </w:pPr>
            <w:r>
              <w:rPr>
                <w:noProof/>
              </w:rPr>
              <w:drawing>
                <wp:anchor distT="0" distB="0" distL="114300" distR="114300" simplePos="0" relativeHeight="251658240" behindDoc="0" locked="0" layoutInCell="1" allowOverlap="1" wp14:anchorId="7CF424D2" wp14:editId="7E52273B">
                  <wp:simplePos x="0" y="0"/>
                  <wp:positionH relativeFrom="column">
                    <wp:posOffset>609600</wp:posOffset>
                  </wp:positionH>
                  <wp:positionV relativeFrom="paragraph">
                    <wp:posOffset>44450</wp:posOffset>
                  </wp:positionV>
                  <wp:extent cx="2828290" cy="2123546"/>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8290" cy="2123546"/>
                          </a:xfrm>
                          <a:prstGeom prst="rect">
                            <a:avLst/>
                          </a:prstGeom>
                          <a:noFill/>
                          <a:ln>
                            <a:noFill/>
                          </a:ln>
                        </pic:spPr>
                      </pic:pic>
                    </a:graphicData>
                  </a:graphic>
                </wp:anchor>
              </w:drawing>
            </w:r>
          </w:p>
          <w:p w14:paraId="69FF2AEF" w14:textId="77777777" w:rsidR="00D170E3" w:rsidRDefault="00D170E3" w:rsidP="00D978DB">
            <w:pPr>
              <w:jc w:val="left"/>
              <w:rPr>
                <w:sz w:val="24"/>
                <w:szCs w:val="24"/>
              </w:rPr>
            </w:pPr>
          </w:p>
          <w:p w14:paraId="528F4703" w14:textId="77777777" w:rsidR="00D170E3" w:rsidRDefault="00D170E3" w:rsidP="00D978DB">
            <w:pPr>
              <w:jc w:val="left"/>
              <w:rPr>
                <w:sz w:val="24"/>
                <w:szCs w:val="24"/>
              </w:rPr>
            </w:pPr>
          </w:p>
          <w:p w14:paraId="7E7871A0" w14:textId="77777777" w:rsidR="00D170E3" w:rsidRDefault="00D170E3" w:rsidP="00D978DB">
            <w:pPr>
              <w:jc w:val="left"/>
              <w:rPr>
                <w:sz w:val="24"/>
                <w:szCs w:val="24"/>
              </w:rPr>
            </w:pPr>
          </w:p>
          <w:p w14:paraId="7AB07E1F" w14:textId="77777777" w:rsidR="00D170E3" w:rsidRDefault="00D170E3" w:rsidP="00D978DB">
            <w:pPr>
              <w:jc w:val="left"/>
              <w:rPr>
                <w:sz w:val="24"/>
                <w:szCs w:val="24"/>
              </w:rPr>
            </w:pPr>
          </w:p>
          <w:p w14:paraId="33BDF90C" w14:textId="77777777" w:rsidR="00D170E3" w:rsidRDefault="00D170E3" w:rsidP="00D978DB">
            <w:pPr>
              <w:jc w:val="left"/>
              <w:rPr>
                <w:sz w:val="24"/>
                <w:szCs w:val="24"/>
              </w:rPr>
            </w:pPr>
          </w:p>
          <w:p w14:paraId="40BE0B18" w14:textId="77777777" w:rsidR="00D170E3" w:rsidRDefault="00D170E3" w:rsidP="00D978DB">
            <w:pPr>
              <w:jc w:val="left"/>
              <w:rPr>
                <w:sz w:val="24"/>
                <w:szCs w:val="24"/>
              </w:rPr>
            </w:pPr>
          </w:p>
          <w:p w14:paraId="3646D030" w14:textId="77777777" w:rsidR="00D170E3" w:rsidRDefault="00D170E3" w:rsidP="00D978DB">
            <w:pPr>
              <w:jc w:val="left"/>
              <w:rPr>
                <w:sz w:val="24"/>
                <w:szCs w:val="24"/>
              </w:rPr>
            </w:pPr>
          </w:p>
          <w:p w14:paraId="7D7603A1" w14:textId="77777777" w:rsidR="00D170E3" w:rsidRDefault="00D170E3" w:rsidP="00D978DB">
            <w:pPr>
              <w:jc w:val="left"/>
              <w:rPr>
                <w:sz w:val="24"/>
                <w:szCs w:val="24"/>
              </w:rPr>
            </w:pPr>
          </w:p>
          <w:p w14:paraId="588E3B1E" w14:textId="77777777" w:rsidR="00D170E3" w:rsidRDefault="00D170E3" w:rsidP="00D978DB">
            <w:pPr>
              <w:jc w:val="left"/>
              <w:rPr>
                <w:sz w:val="24"/>
                <w:szCs w:val="24"/>
              </w:rPr>
            </w:pPr>
          </w:p>
          <w:p w14:paraId="7567EECD" w14:textId="337632F9" w:rsidR="00D23A72" w:rsidRDefault="00D170E3" w:rsidP="00D978DB">
            <w:pPr>
              <w:jc w:val="left"/>
              <w:rPr>
                <w:sz w:val="24"/>
                <w:szCs w:val="24"/>
              </w:rPr>
            </w:pPr>
            <w:r>
              <w:rPr>
                <w:rFonts w:hint="eastAsia"/>
                <w:sz w:val="24"/>
                <w:szCs w:val="24"/>
              </w:rPr>
              <w:t>（２）方法</w:t>
            </w:r>
          </w:p>
          <w:p w14:paraId="66C7ADE3" w14:textId="2AD51D8B" w:rsidR="00D978DB" w:rsidRDefault="0035521B" w:rsidP="00D170E3">
            <w:pPr>
              <w:ind w:leftChars="200" w:left="440" w:firstLineChars="100" w:firstLine="240"/>
              <w:jc w:val="left"/>
              <w:rPr>
                <w:sz w:val="24"/>
                <w:szCs w:val="24"/>
              </w:rPr>
            </w:pPr>
            <w:r>
              <w:rPr>
                <w:rFonts w:hint="eastAsia"/>
                <w:sz w:val="24"/>
                <w:szCs w:val="24"/>
              </w:rPr>
              <w:t>回収した消火器は</w:t>
            </w:r>
            <w:r w:rsidR="00A061C8">
              <w:rPr>
                <w:rFonts w:hint="eastAsia"/>
                <w:sz w:val="24"/>
                <w:szCs w:val="24"/>
              </w:rPr>
              <w:t>、一般社団法人日本消火器工業会が環境大臣から広域認定を受けて運用している</w:t>
            </w:r>
            <w:r>
              <w:rPr>
                <w:rFonts w:hint="eastAsia"/>
                <w:sz w:val="24"/>
                <w:szCs w:val="24"/>
              </w:rPr>
              <w:t>「廃消火器リサイクルシステム」</w:t>
            </w:r>
            <w:r w:rsidR="003E68D9">
              <w:rPr>
                <w:rFonts w:hint="eastAsia"/>
                <w:sz w:val="24"/>
                <w:szCs w:val="24"/>
              </w:rPr>
              <w:t>及び関係法令</w:t>
            </w:r>
            <w:r w:rsidR="005D26C5">
              <w:rPr>
                <w:rFonts w:hint="eastAsia"/>
                <w:sz w:val="24"/>
                <w:szCs w:val="24"/>
              </w:rPr>
              <w:t>に基づき適正に処分すること</w:t>
            </w:r>
            <w:r w:rsidR="00982C7C">
              <w:rPr>
                <w:rFonts w:hint="eastAsia"/>
                <w:sz w:val="24"/>
                <w:szCs w:val="24"/>
              </w:rPr>
              <w:t>。</w:t>
            </w:r>
          </w:p>
          <w:p w14:paraId="7AFAF9DB" w14:textId="2B975891" w:rsidR="00D170E3" w:rsidRPr="00D170E3" w:rsidRDefault="00D170E3" w:rsidP="00D170E3">
            <w:pPr>
              <w:ind w:leftChars="300" w:left="900" w:hangingChars="100" w:hanging="240"/>
              <w:jc w:val="left"/>
              <w:rPr>
                <w:rFonts w:hint="eastAsia"/>
                <w:sz w:val="24"/>
                <w:szCs w:val="24"/>
              </w:rPr>
            </w:pPr>
            <w:r w:rsidRPr="00D170E3">
              <w:rPr>
                <w:rFonts w:hint="eastAsia"/>
                <w:sz w:val="24"/>
                <w:szCs w:val="24"/>
              </w:rPr>
              <w:t>※　消火器の回収</w:t>
            </w:r>
            <w:r>
              <w:rPr>
                <w:rFonts w:hint="eastAsia"/>
                <w:sz w:val="24"/>
                <w:szCs w:val="24"/>
              </w:rPr>
              <w:t>時に「受取伝票」の控えを交付してください。</w:t>
            </w:r>
          </w:p>
          <w:p w14:paraId="502DAC45" w14:textId="7B3B189B" w:rsidR="00D978DB" w:rsidRDefault="005D26C5" w:rsidP="00D978DB">
            <w:pPr>
              <w:jc w:val="left"/>
              <w:rPr>
                <w:sz w:val="24"/>
                <w:szCs w:val="24"/>
              </w:rPr>
            </w:pPr>
            <w:r>
              <w:rPr>
                <w:rFonts w:hint="eastAsia"/>
                <w:sz w:val="24"/>
                <w:szCs w:val="24"/>
              </w:rPr>
              <w:t xml:space="preserve">　</w:t>
            </w:r>
          </w:p>
          <w:p w14:paraId="027A3D93" w14:textId="2EA6C0F0" w:rsidR="005D26C5" w:rsidRDefault="00D170E3" w:rsidP="005D26C5">
            <w:pPr>
              <w:rPr>
                <w:sz w:val="24"/>
                <w:szCs w:val="24"/>
              </w:rPr>
            </w:pPr>
            <w:r>
              <w:rPr>
                <w:rFonts w:hint="eastAsia"/>
                <w:sz w:val="24"/>
                <w:szCs w:val="24"/>
              </w:rPr>
              <w:t xml:space="preserve">２　</w:t>
            </w:r>
            <w:r w:rsidR="00D23A72">
              <w:rPr>
                <w:rFonts w:hint="eastAsia"/>
                <w:sz w:val="24"/>
                <w:szCs w:val="24"/>
              </w:rPr>
              <w:t>回収</w:t>
            </w:r>
            <w:r w:rsidR="005D26C5">
              <w:rPr>
                <w:rFonts w:hint="eastAsia"/>
                <w:sz w:val="24"/>
                <w:szCs w:val="24"/>
              </w:rPr>
              <w:t>場所</w:t>
            </w:r>
          </w:p>
          <w:p w14:paraId="731FAA2B" w14:textId="1BE67DE0" w:rsidR="005D26C5" w:rsidRPr="0062142D" w:rsidRDefault="005D26C5" w:rsidP="00D170E3">
            <w:pPr>
              <w:ind w:leftChars="200" w:left="440"/>
              <w:rPr>
                <w:sz w:val="24"/>
                <w:szCs w:val="28"/>
              </w:rPr>
            </w:pPr>
            <w:r>
              <w:rPr>
                <w:rFonts w:hint="eastAsia"/>
                <w:sz w:val="24"/>
                <w:szCs w:val="28"/>
              </w:rPr>
              <w:t>京都市中京区寺町通御池上る上本能寺前町４８８番地　西庁舎３階　資産税課執務室内</w:t>
            </w:r>
          </w:p>
          <w:p w14:paraId="0123630F" w14:textId="1BBF26C8" w:rsidR="00D170E3" w:rsidRDefault="00D170E3" w:rsidP="00D978DB">
            <w:pPr>
              <w:jc w:val="left"/>
              <w:rPr>
                <w:sz w:val="24"/>
                <w:szCs w:val="24"/>
              </w:rPr>
            </w:pPr>
            <w:r>
              <w:rPr>
                <w:rFonts w:hint="eastAsia"/>
                <w:sz w:val="24"/>
                <w:szCs w:val="24"/>
              </w:rPr>
              <w:lastRenderedPageBreak/>
              <w:t>３　履行確認の方法</w:t>
            </w:r>
          </w:p>
          <w:p w14:paraId="0A22B819" w14:textId="3A624DB1" w:rsidR="00D170E3" w:rsidRDefault="00D170E3" w:rsidP="00AD04DA">
            <w:pPr>
              <w:ind w:left="240" w:hangingChars="100" w:hanging="240"/>
              <w:jc w:val="left"/>
              <w:rPr>
                <w:rFonts w:hint="eastAsia"/>
                <w:sz w:val="24"/>
                <w:szCs w:val="24"/>
              </w:rPr>
            </w:pPr>
            <w:r>
              <w:rPr>
                <w:rFonts w:hint="eastAsia"/>
                <w:sz w:val="24"/>
                <w:szCs w:val="24"/>
              </w:rPr>
              <w:t xml:space="preserve">　　</w:t>
            </w:r>
            <w:r>
              <w:rPr>
                <w:rFonts w:hint="eastAsia"/>
                <w:sz w:val="24"/>
                <w:szCs w:val="24"/>
              </w:rPr>
              <w:t>処理完了後、完了届を提出する際は、株式会社消火器リサイクル推進センターで発行される「廃棄証明書」の写しも添付してください。</w:t>
            </w:r>
          </w:p>
          <w:p w14:paraId="6E3D8C75" w14:textId="66DF17F2" w:rsidR="00D23A72" w:rsidRPr="004F770A" w:rsidRDefault="00D170E3" w:rsidP="00800D21">
            <w:pPr>
              <w:ind w:leftChars="200" w:left="680" w:hangingChars="100" w:hanging="240"/>
              <w:jc w:val="left"/>
              <w:rPr>
                <w:rFonts w:hint="eastAsia"/>
                <w:sz w:val="24"/>
                <w:szCs w:val="24"/>
              </w:rPr>
            </w:pPr>
            <w:r>
              <w:rPr>
                <w:rFonts w:hint="eastAsia"/>
                <w:sz w:val="24"/>
                <w:szCs w:val="24"/>
              </w:rPr>
              <w:t xml:space="preserve">※　</w:t>
            </w:r>
            <w:r w:rsidR="007423DA" w:rsidRPr="00D170E3">
              <w:rPr>
                <w:rFonts w:hint="eastAsia"/>
                <w:sz w:val="24"/>
                <w:szCs w:val="24"/>
              </w:rPr>
              <w:t>検収にあたって、本市の求めに応じて履行状況を証する資料を提出していただく場合があります。</w:t>
            </w:r>
          </w:p>
        </w:tc>
      </w:tr>
    </w:tbl>
    <w:p w14:paraId="4EDFCD4E" w14:textId="480F9FD7" w:rsidR="00180108" w:rsidRDefault="00C809B3" w:rsidP="00C809B3">
      <w:pPr>
        <w:ind w:left="480" w:hangingChars="200" w:hanging="480"/>
        <w:jc w:val="left"/>
        <w:rPr>
          <w:sz w:val="24"/>
          <w:szCs w:val="24"/>
        </w:rPr>
      </w:pPr>
      <w:r>
        <w:rPr>
          <w:rFonts w:hint="eastAsia"/>
          <w:sz w:val="24"/>
          <w:szCs w:val="24"/>
        </w:rPr>
        <w:lastRenderedPageBreak/>
        <w:t xml:space="preserve">　注　本仕様書について不明な点がある場合は、資産税課に相談のうえ、資産税課からの指示に従ってください。</w:t>
      </w:r>
    </w:p>
    <w:p w14:paraId="713AD21C" w14:textId="27D687E4" w:rsidR="00085207" w:rsidRDefault="00C809B3" w:rsidP="0062142D">
      <w:pPr>
        <w:jc w:val="center"/>
        <w:rPr>
          <w:sz w:val="24"/>
          <w:szCs w:val="24"/>
        </w:rPr>
      </w:pPr>
      <w:r>
        <w:rPr>
          <w:rFonts w:hint="eastAsia"/>
          <w:sz w:val="24"/>
          <w:szCs w:val="24"/>
        </w:rPr>
        <w:t xml:space="preserve">　</w:t>
      </w:r>
    </w:p>
    <w:p w14:paraId="49832517" w14:textId="5D78DB48" w:rsidR="004A26CD" w:rsidRPr="004A26CD" w:rsidRDefault="004A26CD">
      <w:pPr>
        <w:rPr>
          <w:sz w:val="24"/>
          <w:szCs w:val="24"/>
        </w:rPr>
      </w:pPr>
    </w:p>
    <w:sectPr w:rsidR="004A26CD" w:rsidRPr="004A26C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D5073" w14:textId="77777777" w:rsidR="0030560F" w:rsidRDefault="0030560F" w:rsidP="00E85935">
      <w:r>
        <w:separator/>
      </w:r>
    </w:p>
  </w:endnote>
  <w:endnote w:type="continuationSeparator" w:id="0">
    <w:p w14:paraId="245CD000" w14:textId="77777777" w:rsidR="0030560F" w:rsidRDefault="0030560F" w:rsidP="00E85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D673" w14:textId="77777777" w:rsidR="0030560F" w:rsidRDefault="0030560F" w:rsidP="00E85935">
      <w:r>
        <w:separator/>
      </w:r>
    </w:p>
  </w:footnote>
  <w:footnote w:type="continuationSeparator" w:id="0">
    <w:p w14:paraId="20A5A59D" w14:textId="77777777" w:rsidR="0030560F" w:rsidRDefault="0030560F" w:rsidP="00E85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C4FD7"/>
    <w:multiLevelType w:val="hybridMultilevel"/>
    <w:tmpl w:val="F61048B0"/>
    <w:lvl w:ilvl="0" w:tplc="472E3C84">
      <w:start w:val="2"/>
      <w:numFmt w:val="bullet"/>
      <w:lvlText w:val="※"/>
      <w:lvlJc w:val="left"/>
      <w:pPr>
        <w:ind w:left="1040" w:hanging="360"/>
      </w:pPr>
      <w:rPr>
        <w:rFonts w:ascii="ＭＳ 明朝" w:eastAsia="ＭＳ 明朝" w:hAnsi="ＭＳ 明朝" w:cs="Times New Roman" w:hint="eastAsia"/>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1" w15:restartNumberingAfterBreak="0">
    <w:nsid w:val="2D0F5B46"/>
    <w:multiLevelType w:val="hybridMultilevel"/>
    <w:tmpl w:val="AFB2DCEA"/>
    <w:lvl w:ilvl="0" w:tplc="8D52FE98">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 w15:restartNumberingAfterBreak="0">
    <w:nsid w:val="6A9B7C9D"/>
    <w:multiLevelType w:val="hybridMultilevel"/>
    <w:tmpl w:val="AB009A8A"/>
    <w:lvl w:ilvl="0" w:tplc="43C44D16">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497814443">
    <w:abstractNumId w:val="1"/>
  </w:num>
  <w:num w:numId="2" w16cid:durableId="329019049">
    <w:abstractNumId w:val="0"/>
  </w:num>
  <w:num w:numId="3" w16cid:durableId="1420982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42D"/>
    <w:rsid w:val="00085207"/>
    <w:rsid w:val="00134F7E"/>
    <w:rsid w:val="00171985"/>
    <w:rsid w:val="00180108"/>
    <w:rsid w:val="001C2BF1"/>
    <w:rsid w:val="00246355"/>
    <w:rsid w:val="0030560F"/>
    <w:rsid w:val="0035521B"/>
    <w:rsid w:val="00366D40"/>
    <w:rsid w:val="003D6AB0"/>
    <w:rsid w:val="003E68D9"/>
    <w:rsid w:val="00493A5B"/>
    <w:rsid w:val="004A26CD"/>
    <w:rsid w:val="004F770A"/>
    <w:rsid w:val="005D26C5"/>
    <w:rsid w:val="0062142D"/>
    <w:rsid w:val="00686285"/>
    <w:rsid w:val="00701C3F"/>
    <w:rsid w:val="007423DA"/>
    <w:rsid w:val="007743D1"/>
    <w:rsid w:val="0079300A"/>
    <w:rsid w:val="007C772E"/>
    <w:rsid w:val="007E70DC"/>
    <w:rsid w:val="00800D21"/>
    <w:rsid w:val="00810411"/>
    <w:rsid w:val="00881E06"/>
    <w:rsid w:val="0098249D"/>
    <w:rsid w:val="00982C7C"/>
    <w:rsid w:val="009A3E23"/>
    <w:rsid w:val="009D2284"/>
    <w:rsid w:val="00A061C8"/>
    <w:rsid w:val="00AA458C"/>
    <w:rsid w:val="00AD04DA"/>
    <w:rsid w:val="00B3408F"/>
    <w:rsid w:val="00B957D5"/>
    <w:rsid w:val="00C63416"/>
    <w:rsid w:val="00C809B3"/>
    <w:rsid w:val="00D170E3"/>
    <w:rsid w:val="00D23A72"/>
    <w:rsid w:val="00D978DB"/>
    <w:rsid w:val="00E85935"/>
    <w:rsid w:val="00EE4CA7"/>
    <w:rsid w:val="00F71D17"/>
    <w:rsid w:val="00F73EE0"/>
    <w:rsid w:val="00FD3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78415"/>
  <w15:chartTrackingRefBased/>
  <w15:docId w15:val="{374BAA4A-4BC1-49AC-BFEA-A749E535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6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1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5935"/>
    <w:pPr>
      <w:tabs>
        <w:tab w:val="center" w:pos="4252"/>
        <w:tab w:val="right" w:pos="8504"/>
      </w:tabs>
      <w:snapToGrid w:val="0"/>
    </w:pPr>
  </w:style>
  <w:style w:type="character" w:customStyle="1" w:styleId="a5">
    <w:name w:val="ヘッダー (文字)"/>
    <w:basedOn w:val="a0"/>
    <w:link w:val="a4"/>
    <w:uiPriority w:val="99"/>
    <w:rsid w:val="00E85935"/>
  </w:style>
  <w:style w:type="paragraph" w:styleId="a6">
    <w:name w:val="footer"/>
    <w:basedOn w:val="a"/>
    <w:link w:val="a7"/>
    <w:uiPriority w:val="99"/>
    <w:unhideWhenUsed/>
    <w:rsid w:val="00E85935"/>
    <w:pPr>
      <w:tabs>
        <w:tab w:val="center" w:pos="4252"/>
        <w:tab w:val="right" w:pos="8504"/>
      </w:tabs>
      <w:snapToGrid w:val="0"/>
    </w:pPr>
  </w:style>
  <w:style w:type="character" w:customStyle="1" w:styleId="a7">
    <w:name w:val="フッター (文字)"/>
    <w:basedOn w:val="a0"/>
    <w:link w:val="a6"/>
    <w:uiPriority w:val="99"/>
    <w:rsid w:val="00E85935"/>
  </w:style>
  <w:style w:type="paragraph" w:styleId="a8">
    <w:name w:val="List Paragraph"/>
    <w:basedOn w:val="a"/>
    <w:uiPriority w:val="34"/>
    <w:qFormat/>
    <w:rsid w:val="00D170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2</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事務局</cp:lastModifiedBy>
  <cp:revision>32</cp:revision>
  <cp:lastPrinted>2025-12-08T04:41:00Z</cp:lastPrinted>
  <dcterms:created xsi:type="dcterms:W3CDTF">2025-12-05T04:01:00Z</dcterms:created>
  <dcterms:modified xsi:type="dcterms:W3CDTF">2025-12-08T07:01:00Z</dcterms:modified>
</cp:coreProperties>
</file>