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B4CD" w14:textId="77777777" w:rsidR="001D748F" w:rsidRPr="00F42CFC" w:rsidRDefault="001D748F" w:rsidP="001D748F">
      <w:pPr>
        <w:snapToGrid w:val="0"/>
        <w:spacing w:line="558" w:lineRule="exact"/>
        <w:jc w:val="center"/>
        <w:rPr>
          <w:spacing w:val="13"/>
          <w:w w:val="50"/>
          <w:sz w:val="44"/>
          <w:szCs w:val="21"/>
        </w:rPr>
      </w:pPr>
      <w:r w:rsidRPr="00F42CFC">
        <w:rPr>
          <w:rFonts w:hint="eastAsia"/>
          <w:spacing w:val="13"/>
          <w:w w:val="50"/>
          <w:sz w:val="44"/>
          <w:szCs w:val="21"/>
        </w:rPr>
        <w:t>京都市西京区役所洛西支所</w:t>
      </w:r>
      <w:r>
        <w:rPr>
          <w:rFonts w:hint="eastAsia"/>
          <w:spacing w:val="13"/>
          <w:w w:val="50"/>
          <w:sz w:val="44"/>
          <w:szCs w:val="21"/>
        </w:rPr>
        <w:t xml:space="preserve"> </w:t>
      </w:r>
      <w:r w:rsidRPr="00F42CFC">
        <w:rPr>
          <w:rFonts w:hint="eastAsia"/>
          <w:spacing w:val="13"/>
          <w:w w:val="50"/>
          <w:sz w:val="44"/>
          <w:szCs w:val="21"/>
        </w:rPr>
        <w:t>産業廃棄物収集</w:t>
      </w:r>
      <w:r>
        <w:rPr>
          <w:rFonts w:hint="eastAsia"/>
          <w:spacing w:val="13"/>
          <w:w w:val="50"/>
          <w:sz w:val="44"/>
          <w:szCs w:val="21"/>
        </w:rPr>
        <w:t>・</w:t>
      </w:r>
      <w:r w:rsidRPr="00F42CFC">
        <w:rPr>
          <w:rFonts w:hint="eastAsia"/>
          <w:spacing w:val="13"/>
          <w:w w:val="50"/>
          <w:sz w:val="44"/>
          <w:szCs w:val="21"/>
        </w:rPr>
        <w:t>運搬及び処分業務委託仕様書</w:t>
      </w:r>
    </w:p>
    <w:p w14:paraId="0657E6CE" w14:textId="77777777" w:rsidR="001D748F" w:rsidRDefault="001D748F" w:rsidP="001D748F">
      <w:pPr>
        <w:snapToGrid w:val="0"/>
        <w:spacing w:line="558" w:lineRule="exact"/>
        <w:jc w:val="center"/>
        <w:rPr>
          <w:spacing w:val="13"/>
        </w:rPr>
      </w:pPr>
    </w:p>
    <w:p w14:paraId="753E2780" w14:textId="77777777" w:rsidR="001D748F" w:rsidRDefault="001D748F" w:rsidP="001D748F">
      <w:pPr>
        <w:wordWrap w:val="0"/>
        <w:snapToGrid w:val="0"/>
        <w:spacing w:line="320" w:lineRule="exact"/>
        <w:rPr>
          <w:spacing w:val="13"/>
        </w:rPr>
      </w:pPr>
      <w:r>
        <w:rPr>
          <w:rFonts w:hint="eastAsia"/>
          <w:spacing w:val="13"/>
        </w:rPr>
        <w:t>第１　総則</w:t>
      </w:r>
    </w:p>
    <w:p w14:paraId="6C7E6251" w14:textId="77777777" w:rsidR="001D748F" w:rsidRPr="00CA01F7" w:rsidRDefault="001D748F" w:rsidP="001D748F">
      <w:pPr>
        <w:wordWrap w:val="0"/>
        <w:snapToGrid w:val="0"/>
        <w:spacing w:line="320" w:lineRule="exact"/>
        <w:ind w:leftChars="100" w:left="446" w:hangingChars="100" w:hanging="236"/>
        <w:rPr>
          <w:spacing w:val="13"/>
        </w:rPr>
      </w:pPr>
      <w:r>
        <w:rPr>
          <w:rFonts w:hint="eastAsia"/>
          <w:spacing w:val="13"/>
        </w:rPr>
        <w:t xml:space="preserve">１　</w:t>
      </w:r>
      <w:r w:rsidRPr="00CA01F7">
        <w:rPr>
          <w:rFonts w:hint="eastAsia"/>
          <w:spacing w:val="13"/>
        </w:rPr>
        <w:t>受託業者（以下「乙」という。）は</w:t>
      </w:r>
      <w:r>
        <w:rPr>
          <w:rFonts w:hint="eastAsia"/>
          <w:spacing w:val="13"/>
        </w:rPr>
        <w:t>、</w:t>
      </w:r>
      <w:r w:rsidRPr="00CA01F7">
        <w:rPr>
          <w:rFonts w:hint="eastAsia"/>
          <w:spacing w:val="13"/>
        </w:rPr>
        <w:t>京都市契約事務規則及び関係法規等を遵守のうえ</w:t>
      </w:r>
      <w:r>
        <w:rPr>
          <w:rFonts w:hint="eastAsia"/>
          <w:spacing w:val="13"/>
        </w:rPr>
        <w:t>、</w:t>
      </w:r>
      <w:r w:rsidRPr="00CA01F7">
        <w:rPr>
          <w:rFonts w:hint="eastAsia"/>
          <w:spacing w:val="13"/>
        </w:rPr>
        <w:t>処理業務を施行すること。</w:t>
      </w:r>
    </w:p>
    <w:p w14:paraId="478EB157" w14:textId="77777777" w:rsidR="001D748F" w:rsidRPr="00CA01F7" w:rsidRDefault="001D748F" w:rsidP="001D748F">
      <w:pPr>
        <w:wordWrap w:val="0"/>
        <w:snapToGrid w:val="0"/>
        <w:spacing w:line="320" w:lineRule="exact"/>
        <w:ind w:leftChars="100" w:left="446" w:hangingChars="100" w:hanging="236"/>
        <w:rPr>
          <w:spacing w:val="13"/>
        </w:rPr>
      </w:pPr>
      <w:r w:rsidRPr="00CA01F7">
        <w:rPr>
          <w:rFonts w:hint="eastAsia"/>
          <w:spacing w:val="13"/>
        </w:rPr>
        <w:t>２　乙が業務の実施に関し</w:t>
      </w:r>
      <w:r>
        <w:rPr>
          <w:rFonts w:hint="eastAsia"/>
          <w:spacing w:val="13"/>
        </w:rPr>
        <w:t>、</w:t>
      </w:r>
      <w:r w:rsidRPr="00CA01F7">
        <w:rPr>
          <w:rFonts w:hint="eastAsia"/>
          <w:spacing w:val="13"/>
        </w:rPr>
        <w:t>京都市</w:t>
      </w:r>
      <w:r>
        <w:rPr>
          <w:rFonts w:hint="eastAsia"/>
          <w:spacing w:val="13"/>
        </w:rPr>
        <w:t>西京区役所洛西支所</w:t>
      </w:r>
      <w:r w:rsidRPr="00CA01F7">
        <w:rPr>
          <w:rFonts w:hint="eastAsia"/>
          <w:spacing w:val="13"/>
        </w:rPr>
        <w:t>（以下「甲」という。）の指示に従わないときは</w:t>
      </w:r>
      <w:r>
        <w:rPr>
          <w:rFonts w:hint="eastAsia"/>
          <w:spacing w:val="13"/>
        </w:rPr>
        <w:t>、</w:t>
      </w:r>
      <w:r w:rsidRPr="00CA01F7">
        <w:rPr>
          <w:rFonts w:hint="eastAsia"/>
          <w:spacing w:val="13"/>
        </w:rPr>
        <w:t>業務の全部又は一部の中止を命ずることができる。</w:t>
      </w:r>
    </w:p>
    <w:p w14:paraId="48363072" w14:textId="77777777" w:rsidR="001D748F" w:rsidRPr="00CA01F7" w:rsidRDefault="001D748F" w:rsidP="0002054A">
      <w:pPr>
        <w:wordWrap w:val="0"/>
        <w:snapToGrid w:val="0"/>
        <w:spacing w:line="320" w:lineRule="exact"/>
        <w:ind w:leftChars="100" w:left="446" w:hangingChars="100" w:hanging="236"/>
        <w:rPr>
          <w:spacing w:val="13"/>
        </w:rPr>
      </w:pPr>
      <w:r w:rsidRPr="00CA01F7">
        <w:rPr>
          <w:rFonts w:hint="eastAsia"/>
          <w:spacing w:val="13"/>
        </w:rPr>
        <w:t>３　前項の中止により乙に損害が生ずることがあっても</w:t>
      </w:r>
      <w:r>
        <w:rPr>
          <w:rFonts w:hint="eastAsia"/>
          <w:spacing w:val="13"/>
        </w:rPr>
        <w:t>、</w:t>
      </w:r>
      <w:r w:rsidRPr="00CA01F7">
        <w:rPr>
          <w:rFonts w:hint="eastAsia"/>
          <w:spacing w:val="13"/>
        </w:rPr>
        <w:t>本市に損害賠償の責はない。</w:t>
      </w:r>
    </w:p>
    <w:p w14:paraId="61ED5716" w14:textId="77777777" w:rsidR="001D748F" w:rsidRPr="00CA01F7" w:rsidRDefault="001D748F" w:rsidP="001D748F">
      <w:pPr>
        <w:wordWrap w:val="0"/>
        <w:snapToGrid w:val="0"/>
        <w:spacing w:line="320" w:lineRule="exact"/>
        <w:rPr>
          <w:spacing w:val="13"/>
        </w:rPr>
      </w:pPr>
    </w:p>
    <w:p w14:paraId="6932C061" w14:textId="77777777" w:rsidR="001D748F" w:rsidRPr="00CA01F7" w:rsidRDefault="001D748F" w:rsidP="001D748F">
      <w:pPr>
        <w:wordWrap w:val="0"/>
        <w:snapToGrid w:val="0"/>
        <w:spacing w:line="320" w:lineRule="exact"/>
        <w:rPr>
          <w:spacing w:val="13"/>
        </w:rPr>
      </w:pPr>
      <w:r w:rsidRPr="00CA01F7">
        <w:rPr>
          <w:rFonts w:hint="eastAsia"/>
          <w:spacing w:val="13"/>
        </w:rPr>
        <w:t>第２　業務内容</w:t>
      </w:r>
    </w:p>
    <w:p w14:paraId="5B0B3DD3" w14:textId="77777777" w:rsidR="001D748F" w:rsidRPr="00CA01F7" w:rsidRDefault="001D748F" w:rsidP="001D748F">
      <w:pPr>
        <w:wordWrap w:val="0"/>
        <w:snapToGrid w:val="0"/>
        <w:spacing w:line="320" w:lineRule="exact"/>
        <w:ind w:leftChars="100" w:left="446" w:hangingChars="100" w:hanging="236"/>
        <w:rPr>
          <w:spacing w:val="13"/>
        </w:rPr>
      </w:pPr>
      <w:r w:rsidRPr="00CA01F7">
        <w:rPr>
          <w:rFonts w:hint="eastAsia"/>
          <w:spacing w:val="13"/>
        </w:rPr>
        <w:t>１　洛西総合庁舎から排出され</w:t>
      </w:r>
      <w:r>
        <w:rPr>
          <w:rFonts w:hint="eastAsia"/>
          <w:spacing w:val="13"/>
        </w:rPr>
        <w:t>、</w:t>
      </w:r>
      <w:r w:rsidRPr="00CA01F7">
        <w:rPr>
          <w:rFonts w:hint="eastAsia"/>
          <w:spacing w:val="13"/>
        </w:rPr>
        <w:t>保管場所</w:t>
      </w:r>
      <w:r>
        <w:rPr>
          <w:rFonts w:hint="eastAsia"/>
          <w:spacing w:val="13"/>
        </w:rPr>
        <w:t>等</w:t>
      </w:r>
      <w:r w:rsidRPr="00CA01F7">
        <w:rPr>
          <w:rFonts w:hint="eastAsia"/>
          <w:spacing w:val="13"/>
        </w:rPr>
        <w:t>に保管された産業廃棄物（事務機器</w:t>
      </w:r>
      <w:r>
        <w:rPr>
          <w:rFonts w:hint="eastAsia"/>
          <w:spacing w:val="13"/>
        </w:rPr>
        <w:t>、</w:t>
      </w:r>
      <w:r w:rsidRPr="00CA01F7">
        <w:rPr>
          <w:rFonts w:hint="eastAsia"/>
          <w:spacing w:val="13"/>
        </w:rPr>
        <w:t>ガラス・陶磁器くず</w:t>
      </w:r>
      <w:r>
        <w:rPr>
          <w:rFonts w:hint="eastAsia"/>
          <w:spacing w:val="13"/>
        </w:rPr>
        <w:t>、</w:t>
      </w:r>
      <w:r w:rsidRPr="00CA01F7">
        <w:rPr>
          <w:rFonts w:hint="eastAsia"/>
          <w:spacing w:val="13"/>
        </w:rPr>
        <w:t>金属くず</w:t>
      </w:r>
      <w:r>
        <w:rPr>
          <w:rFonts w:hint="eastAsia"/>
          <w:spacing w:val="13"/>
        </w:rPr>
        <w:t>、</w:t>
      </w:r>
      <w:r w:rsidRPr="00CA01F7">
        <w:rPr>
          <w:rFonts w:hint="eastAsia"/>
          <w:spacing w:val="13"/>
        </w:rPr>
        <w:t>廃プラスチック等</w:t>
      </w:r>
      <w:r>
        <w:rPr>
          <w:rFonts w:hint="eastAsia"/>
          <w:spacing w:val="13"/>
        </w:rPr>
        <w:t>（別添写真を参照のこと）</w:t>
      </w:r>
      <w:r w:rsidRPr="00CA01F7">
        <w:rPr>
          <w:rFonts w:hint="eastAsia"/>
          <w:spacing w:val="13"/>
        </w:rPr>
        <w:t>）を収集し</w:t>
      </w:r>
      <w:r>
        <w:rPr>
          <w:rFonts w:hint="eastAsia"/>
          <w:spacing w:val="13"/>
        </w:rPr>
        <w:t>、</w:t>
      </w:r>
      <w:r w:rsidRPr="00CA01F7">
        <w:rPr>
          <w:rFonts w:hint="eastAsia"/>
          <w:spacing w:val="13"/>
        </w:rPr>
        <w:t>適正な場所に運搬のうえ</w:t>
      </w:r>
      <w:r>
        <w:rPr>
          <w:rFonts w:hint="eastAsia"/>
          <w:spacing w:val="13"/>
        </w:rPr>
        <w:t>、</w:t>
      </w:r>
      <w:r w:rsidRPr="00CA01F7">
        <w:rPr>
          <w:rFonts w:hint="eastAsia"/>
          <w:spacing w:val="13"/>
        </w:rPr>
        <w:t>適正に処理すること。</w:t>
      </w:r>
    </w:p>
    <w:p w14:paraId="594FB9C4" w14:textId="77777777" w:rsidR="001D748F" w:rsidRPr="00CA01F7" w:rsidRDefault="001D748F" w:rsidP="001D748F">
      <w:pPr>
        <w:wordWrap w:val="0"/>
        <w:snapToGrid w:val="0"/>
        <w:spacing w:line="320" w:lineRule="exact"/>
        <w:ind w:leftChars="100" w:left="446" w:hangingChars="100" w:hanging="236"/>
        <w:rPr>
          <w:spacing w:val="13"/>
        </w:rPr>
      </w:pPr>
      <w:r w:rsidRPr="00CA01F7">
        <w:rPr>
          <w:rFonts w:hint="eastAsia"/>
          <w:spacing w:val="13"/>
        </w:rPr>
        <w:t>２　業務の実施に際し</w:t>
      </w:r>
      <w:r>
        <w:rPr>
          <w:rFonts w:hint="eastAsia"/>
          <w:spacing w:val="13"/>
        </w:rPr>
        <w:t>、</w:t>
      </w:r>
      <w:r w:rsidRPr="00CA01F7">
        <w:rPr>
          <w:rFonts w:hint="eastAsia"/>
          <w:spacing w:val="13"/>
        </w:rPr>
        <w:t>廃棄物が散乱しないようにするとともに</w:t>
      </w:r>
      <w:r>
        <w:rPr>
          <w:rFonts w:hint="eastAsia"/>
          <w:spacing w:val="13"/>
        </w:rPr>
        <w:t>、</w:t>
      </w:r>
      <w:r w:rsidRPr="00CA01F7">
        <w:rPr>
          <w:rFonts w:hint="eastAsia"/>
          <w:spacing w:val="13"/>
        </w:rPr>
        <w:t>散乱した場合は</w:t>
      </w:r>
      <w:r>
        <w:rPr>
          <w:rFonts w:hint="eastAsia"/>
          <w:spacing w:val="13"/>
        </w:rPr>
        <w:t>、</w:t>
      </w:r>
      <w:r w:rsidRPr="00CA01F7">
        <w:rPr>
          <w:rFonts w:hint="eastAsia"/>
          <w:spacing w:val="13"/>
        </w:rPr>
        <w:t>周囲に迷惑のかからないよう乙の責任で措置すること。</w:t>
      </w:r>
    </w:p>
    <w:p w14:paraId="6296868B" w14:textId="77777777" w:rsidR="001D748F" w:rsidRPr="00CA01F7" w:rsidRDefault="001D748F" w:rsidP="001051C8">
      <w:pPr>
        <w:wordWrap w:val="0"/>
        <w:snapToGrid w:val="0"/>
        <w:spacing w:line="320" w:lineRule="exact"/>
        <w:ind w:firstLineChars="94" w:firstLine="222"/>
        <w:rPr>
          <w:spacing w:val="13"/>
        </w:rPr>
      </w:pPr>
      <w:r w:rsidRPr="00CA01F7">
        <w:rPr>
          <w:rFonts w:hint="eastAsia"/>
          <w:spacing w:val="13"/>
        </w:rPr>
        <w:t>３　回収を行う際は</w:t>
      </w:r>
      <w:r>
        <w:rPr>
          <w:rFonts w:hint="eastAsia"/>
          <w:spacing w:val="13"/>
        </w:rPr>
        <w:t>、</w:t>
      </w:r>
      <w:r w:rsidRPr="00CA01F7">
        <w:rPr>
          <w:rFonts w:hint="eastAsia"/>
          <w:spacing w:val="13"/>
        </w:rPr>
        <w:t>騒音の発生をなるべく控えること。</w:t>
      </w:r>
    </w:p>
    <w:p w14:paraId="43B46361" w14:textId="77777777" w:rsidR="001D748F" w:rsidRPr="00CA01F7" w:rsidRDefault="001D748F" w:rsidP="001D748F">
      <w:pPr>
        <w:wordWrap w:val="0"/>
        <w:snapToGrid w:val="0"/>
        <w:spacing w:line="320" w:lineRule="exact"/>
        <w:ind w:firstLineChars="94" w:firstLine="222"/>
        <w:rPr>
          <w:spacing w:val="13"/>
        </w:rPr>
      </w:pPr>
      <w:r w:rsidRPr="00CA01F7">
        <w:rPr>
          <w:rFonts w:hint="eastAsia"/>
          <w:spacing w:val="13"/>
        </w:rPr>
        <w:t>４　前３項を遵守し</w:t>
      </w:r>
      <w:r>
        <w:rPr>
          <w:rFonts w:hint="eastAsia"/>
          <w:spacing w:val="13"/>
        </w:rPr>
        <w:t>、</w:t>
      </w:r>
      <w:r w:rsidRPr="00CA01F7">
        <w:rPr>
          <w:rFonts w:hint="eastAsia"/>
          <w:spacing w:val="13"/>
        </w:rPr>
        <w:t>産業廃棄物を保管場所に放置しないこと。</w:t>
      </w:r>
    </w:p>
    <w:p w14:paraId="7A5554C1" w14:textId="77777777" w:rsidR="001D748F" w:rsidRPr="00CA01F7" w:rsidRDefault="001D748F" w:rsidP="001D748F">
      <w:pPr>
        <w:wordWrap w:val="0"/>
        <w:snapToGrid w:val="0"/>
        <w:spacing w:line="320" w:lineRule="exact"/>
        <w:ind w:leftChars="114" w:left="475" w:hangingChars="100" w:hanging="236"/>
        <w:rPr>
          <w:spacing w:val="13"/>
        </w:rPr>
      </w:pPr>
      <w:r w:rsidRPr="00CA01F7">
        <w:rPr>
          <w:rFonts w:hint="eastAsia"/>
          <w:spacing w:val="13"/>
        </w:rPr>
        <w:t>５　収集従事者は現場の安全確認を行ってから作業にかかるとともに</w:t>
      </w:r>
      <w:r>
        <w:rPr>
          <w:rFonts w:hint="eastAsia"/>
          <w:spacing w:val="13"/>
        </w:rPr>
        <w:t>、</w:t>
      </w:r>
      <w:r w:rsidRPr="00CA01F7">
        <w:rPr>
          <w:rFonts w:hint="eastAsia"/>
          <w:spacing w:val="13"/>
        </w:rPr>
        <w:t>保管場所</w:t>
      </w:r>
      <w:r w:rsidRPr="00CA01F7">
        <w:rPr>
          <w:rFonts w:ascii="ＭＳ 明朝" w:hAnsi="ＭＳ 明朝" w:cs="MS-Mincho" w:hint="eastAsia"/>
          <w:szCs w:val="21"/>
        </w:rPr>
        <w:t>及び搬出経路</w:t>
      </w:r>
      <w:r w:rsidRPr="00CA01F7">
        <w:rPr>
          <w:rFonts w:hint="eastAsia"/>
          <w:spacing w:val="13"/>
        </w:rPr>
        <w:t>を清潔に保つこと。</w:t>
      </w:r>
    </w:p>
    <w:p w14:paraId="36A16C1F" w14:textId="77777777" w:rsidR="001D748F" w:rsidRDefault="001D748F" w:rsidP="001D748F">
      <w:pPr>
        <w:wordWrap w:val="0"/>
        <w:snapToGrid w:val="0"/>
        <w:spacing w:line="320" w:lineRule="exact"/>
        <w:rPr>
          <w:spacing w:val="13"/>
        </w:rPr>
      </w:pPr>
      <w:r w:rsidRPr="00CA01F7">
        <w:rPr>
          <w:rFonts w:hint="eastAsia"/>
          <w:spacing w:val="13"/>
        </w:rPr>
        <w:t xml:space="preserve">　　　なお</w:t>
      </w:r>
      <w:r>
        <w:rPr>
          <w:rFonts w:hint="eastAsia"/>
          <w:spacing w:val="13"/>
        </w:rPr>
        <w:t>、</w:t>
      </w:r>
      <w:r w:rsidRPr="00CA01F7">
        <w:rPr>
          <w:rFonts w:hint="eastAsia"/>
          <w:spacing w:val="13"/>
        </w:rPr>
        <w:t>作業中事故が発生した場合は</w:t>
      </w:r>
      <w:r>
        <w:rPr>
          <w:rFonts w:hint="eastAsia"/>
          <w:spacing w:val="13"/>
        </w:rPr>
        <w:t>、</w:t>
      </w:r>
      <w:r w:rsidRPr="00CA01F7">
        <w:rPr>
          <w:rFonts w:hint="eastAsia"/>
          <w:spacing w:val="13"/>
        </w:rPr>
        <w:t>乙の責任において処理すること。</w:t>
      </w:r>
    </w:p>
    <w:p w14:paraId="69BDAC6A" w14:textId="77777777" w:rsidR="001D748F" w:rsidRDefault="001D748F" w:rsidP="001D748F"/>
    <w:p w14:paraId="2C8C3F77" w14:textId="77777777" w:rsidR="001D748F" w:rsidRDefault="001D748F" w:rsidP="001D748F">
      <w:pPr>
        <w:ind w:left="210" w:hangingChars="100" w:hanging="210"/>
      </w:pPr>
      <w:r>
        <w:rPr>
          <w:rFonts w:hint="eastAsia"/>
        </w:rPr>
        <w:t>第３　受注条件</w:t>
      </w:r>
    </w:p>
    <w:p w14:paraId="1B6B93B8" w14:textId="77777777" w:rsidR="001D748F" w:rsidRDefault="001D748F" w:rsidP="001D748F">
      <w:pPr>
        <w:ind w:leftChars="100" w:left="420" w:hangingChars="100" w:hanging="210"/>
      </w:pPr>
      <w:r>
        <w:rPr>
          <w:rFonts w:hint="eastAsia"/>
        </w:rPr>
        <w:t>１　乙は、</w:t>
      </w:r>
      <w:r w:rsidRPr="00CE26FC">
        <w:rPr>
          <w:rFonts w:hint="eastAsia"/>
        </w:rPr>
        <w:t>京都府または</w:t>
      </w:r>
      <w:r>
        <w:rPr>
          <w:rFonts w:hint="eastAsia"/>
        </w:rPr>
        <w:t>京都市に、産業廃棄物収集運搬業許可及び産業廃棄物処分業許可を受けた者であること。</w:t>
      </w:r>
    </w:p>
    <w:p w14:paraId="090ECB5F" w14:textId="77777777" w:rsidR="001D748F" w:rsidRDefault="001D748F" w:rsidP="001D748F">
      <w:pPr>
        <w:ind w:leftChars="100" w:left="420" w:hangingChars="100" w:hanging="210"/>
      </w:pPr>
      <w:r>
        <w:rPr>
          <w:rFonts w:hint="eastAsia"/>
        </w:rPr>
        <w:t>２　乙</w:t>
      </w:r>
      <w:r w:rsidRPr="00143B00">
        <w:rPr>
          <w:rFonts w:hint="eastAsia"/>
        </w:rPr>
        <w:t>は</w:t>
      </w:r>
      <w:r>
        <w:rPr>
          <w:rFonts w:hint="eastAsia"/>
        </w:rPr>
        <w:t>、前項の条件を満たすことを証するものとして、</w:t>
      </w:r>
      <w:r w:rsidRPr="00143B00">
        <w:rPr>
          <w:rFonts w:hint="eastAsia"/>
        </w:rPr>
        <w:t>許可証の写しを</w:t>
      </w:r>
      <w:r>
        <w:rPr>
          <w:rFonts w:hint="eastAsia"/>
        </w:rPr>
        <w:t>甲</w:t>
      </w:r>
      <w:r w:rsidRPr="00143B00">
        <w:rPr>
          <w:rFonts w:hint="eastAsia"/>
        </w:rPr>
        <w:t>に提出し</w:t>
      </w:r>
      <w:r>
        <w:rPr>
          <w:rFonts w:hint="eastAsia"/>
        </w:rPr>
        <w:t>、</w:t>
      </w:r>
      <w:r w:rsidRPr="00143B00">
        <w:rPr>
          <w:rFonts w:hint="eastAsia"/>
        </w:rPr>
        <w:t>契約書に添付する</w:t>
      </w:r>
      <w:r>
        <w:rPr>
          <w:rFonts w:hint="eastAsia"/>
        </w:rPr>
        <w:t>こと</w:t>
      </w:r>
      <w:r w:rsidRPr="00143B00">
        <w:rPr>
          <w:rFonts w:hint="eastAsia"/>
        </w:rPr>
        <w:t>。</w:t>
      </w:r>
    </w:p>
    <w:p w14:paraId="179CA09B" w14:textId="77777777" w:rsidR="001D748F" w:rsidRDefault="001D748F" w:rsidP="001D748F">
      <w:pPr>
        <w:ind w:leftChars="200" w:left="420" w:firstLineChars="100" w:firstLine="210"/>
      </w:pPr>
      <w:r w:rsidRPr="00143B00">
        <w:rPr>
          <w:rFonts w:hint="eastAsia"/>
        </w:rPr>
        <w:t>なお</w:t>
      </w:r>
      <w:r>
        <w:rPr>
          <w:rFonts w:hint="eastAsia"/>
        </w:rPr>
        <w:t>、</w:t>
      </w:r>
      <w:r w:rsidRPr="00143B00">
        <w:rPr>
          <w:rFonts w:hint="eastAsia"/>
        </w:rPr>
        <w:t>許可事項に変更があったときは</w:t>
      </w:r>
      <w:r>
        <w:rPr>
          <w:rFonts w:hint="eastAsia"/>
        </w:rPr>
        <w:t>、乙</w:t>
      </w:r>
      <w:r w:rsidRPr="00143B00">
        <w:rPr>
          <w:rFonts w:hint="eastAsia"/>
        </w:rPr>
        <w:t>は速やかにその旨を</w:t>
      </w:r>
      <w:r>
        <w:rPr>
          <w:rFonts w:hint="eastAsia"/>
        </w:rPr>
        <w:t>甲</w:t>
      </w:r>
      <w:r w:rsidRPr="00143B00">
        <w:rPr>
          <w:rFonts w:hint="eastAsia"/>
        </w:rPr>
        <w:t>に書面をもって通知するとともに</w:t>
      </w:r>
      <w:r>
        <w:rPr>
          <w:rFonts w:hint="eastAsia"/>
        </w:rPr>
        <w:t>、</w:t>
      </w:r>
      <w:r w:rsidRPr="00143B00">
        <w:rPr>
          <w:rFonts w:hint="eastAsia"/>
        </w:rPr>
        <w:t>変更後の許可証の写し</w:t>
      </w:r>
      <w:r>
        <w:rPr>
          <w:rFonts w:hint="eastAsia"/>
        </w:rPr>
        <w:t>を甲に</w:t>
      </w:r>
      <w:r w:rsidRPr="00143B00">
        <w:rPr>
          <w:rFonts w:hint="eastAsia"/>
        </w:rPr>
        <w:t>提出し</w:t>
      </w:r>
      <w:r>
        <w:rPr>
          <w:rFonts w:hint="eastAsia"/>
        </w:rPr>
        <w:t>、</w:t>
      </w:r>
      <w:r w:rsidRPr="00143B00">
        <w:rPr>
          <w:rFonts w:hint="eastAsia"/>
        </w:rPr>
        <w:t>契約書に添付する</w:t>
      </w:r>
      <w:r>
        <w:rPr>
          <w:rFonts w:hint="eastAsia"/>
        </w:rPr>
        <w:t>こと</w:t>
      </w:r>
      <w:r w:rsidRPr="00143B00">
        <w:rPr>
          <w:rFonts w:hint="eastAsia"/>
        </w:rPr>
        <w:t>。</w:t>
      </w:r>
    </w:p>
    <w:p w14:paraId="6ECA0A69" w14:textId="77777777" w:rsidR="001D748F" w:rsidRPr="00C1380D" w:rsidRDefault="001D748F" w:rsidP="001D748F">
      <w:pPr>
        <w:wordWrap w:val="0"/>
        <w:snapToGrid w:val="0"/>
        <w:spacing w:line="320" w:lineRule="exact"/>
        <w:rPr>
          <w:spacing w:val="13"/>
        </w:rPr>
      </w:pPr>
    </w:p>
    <w:p w14:paraId="57FE4F83" w14:textId="77777777" w:rsidR="001D748F" w:rsidRPr="00CA01F7" w:rsidRDefault="001D748F" w:rsidP="001D748F">
      <w:pPr>
        <w:wordWrap w:val="0"/>
        <w:snapToGrid w:val="0"/>
        <w:spacing w:line="320" w:lineRule="exact"/>
        <w:rPr>
          <w:spacing w:val="13"/>
        </w:rPr>
      </w:pPr>
      <w:r w:rsidRPr="00CA01F7">
        <w:rPr>
          <w:rFonts w:hint="eastAsia"/>
          <w:spacing w:val="13"/>
        </w:rPr>
        <w:t>第</w:t>
      </w:r>
      <w:r>
        <w:rPr>
          <w:rFonts w:hint="eastAsia"/>
          <w:spacing w:val="13"/>
        </w:rPr>
        <w:t>４</w:t>
      </w:r>
      <w:r w:rsidRPr="00CA01F7">
        <w:rPr>
          <w:rFonts w:hint="eastAsia"/>
          <w:spacing w:val="13"/>
        </w:rPr>
        <w:t xml:space="preserve">　</w:t>
      </w:r>
      <w:r w:rsidRPr="00CA01F7">
        <w:rPr>
          <w:rFonts w:ascii="ＭＳ 明朝" w:hAnsi="ＭＳ 明朝" w:cs="MS-Mincho" w:hint="eastAsia"/>
          <w:szCs w:val="21"/>
        </w:rPr>
        <w:t>搬出及び収集運搬</w:t>
      </w:r>
    </w:p>
    <w:p w14:paraId="523D27AF" w14:textId="77777777" w:rsidR="001D748F" w:rsidRDefault="001D748F" w:rsidP="001D748F">
      <w:pPr>
        <w:adjustRightInd w:val="0"/>
        <w:spacing w:line="276" w:lineRule="auto"/>
        <w:ind w:left="472" w:hangingChars="200" w:hanging="472"/>
        <w:jc w:val="left"/>
        <w:rPr>
          <w:rFonts w:ascii="ＭＳ 明朝" w:hAnsi="ＭＳ 明朝" w:cs="MS-Mincho"/>
          <w:szCs w:val="21"/>
        </w:rPr>
      </w:pPr>
      <w:r w:rsidRPr="00CA01F7">
        <w:rPr>
          <w:rFonts w:hint="eastAsia"/>
          <w:spacing w:val="13"/>
        </w:rPr>
        <w:t xml:space="preserve">　１　</w:t>
      </w:r>
      <w:r w:rsidRPr="00CA01F7">
        <w:rPr>
          <w:rFonts w:ascii="ＭＳ 明朝" w:hAnsi="ＭＳ 明朝" w:cs="MS-Mincho" w:hint="eastAsia"/>
          <w:szCs w:val="21"/>
        </w:rPr>
        <w:t>乙は</w:t>
      </w:r>
      <w:r>
        <w:rPr>
          <w:rFonts w:ascii="ＭＳ 明朝" w:hAnsi="ＭＳ 明朝" w:cs="MS-Mincho" w:hint="eastAsia"/>
          <w:szCs w:val="21"/>
        </w:rPr>
        <w:t>、</w:t>
      </w:r>
      <w:r w:rsidRPr="00CA01F7">
        <w:rPr>
          <w:rFonts w:ascii="ＭＳ 明朝" w:hAnsi="ＭＳ 明朝" w:cs="MS-Mincho" w:hint="eastAsia"/>
          <w:szCs w:val="21"/>
        </w:rPr>
        <w:t>搬出及び収集運搬の実施日までに</w:t>
      </w:r>
      <w:r>
        <w:rPr>
          <w:rFonts w:ascii="ＭＳ 明朝" w:hAnsi="ＭＳ 明朝" w:cs="MS-Mincho" w:hint="eastAsia"/>
          <w:szCs w:val="21"/>
        </w:rPr>
        <w:t>、</w:t>
      </w:r>
      <w:r w:rsidRPr="00CA01F7">
        <w:rPr>
          <w:rFonts w:ascii="ＭＳ 明朝" w:hAnsi="ＭＳ 明朝" w:cs="MS-Mincho" w:hint="eastAsia"/>
          <w:szCs w:val="21"/>
        </w:rPr>
        <w:t>甲の立会いのもと保管場所において現地確認を行い</w:t>
      </w:r>
      <w:r>
        <w:rPr>
          <w:rFonts w:ascii="ＭＳ 明朝" w:hAnsi="ＭＳ 明朝" w:cs="MS-Mincho" w:hint="eastAsia"/>
          <w:szCs w:val="21"/>
        </w:rPr>
        <w:t>、</w:t>
      </w:r>
      <w:r w:rsidRPr="00CA01F7">
        <w:rPr>
          <w:rFonts w:ascii="ＭＳ 明朝" w:hAnsi="ＭＳ 明朝" w:cs="MS-Mincho" w:hint="eastAsia"/>
          <w:szCs w:val="21"/>
        </w:rPr>
        <w:t>搬出対象となる産業廃棄物を確認するとともに</w:t>
      </w:r>
      <w:r>
        <w:rPr>
          <w:rFonts w:ascii="ＭＳ 明朝" w:hAnsi="ＭＳ 明朝" w:cs="MS-Mincho" w:hint="eastAsia"/>
          <w:szCs w:val="21"/>
        </w:rPr>
        <w:t>、</w:t>
      </w:r>
      <w:r w:rsidRPr="00CA01F7">
        <w:rPr>
          <w:rFonts w:ascii="ＭＳ 明朝" w:hAnsi="ＭＳ 明朝" w:cs="MS-Mincho" w:hint="eastAsia"/>
          <w:szCs w:val="21"/>
        </w:rPr>
        <w:t>必要な車両及び人員を確保すること。</w:t>
      </w:r>
    </w:p>
    <w:p w14:paraId="0F284F47" w14:textId="77777777" w:rsidR="001D748F" w:rsidRPr="009E3737" w:rsidRDefault="001D748F" w:rsidP="001D748F">
      <w:pPr>
        <w:spacing w:line="276" w:lineRule="auto"/>
      </w:pPr>
      <w:r>
        <w:rPr>
          <w:rFonts w:ascii="ＭＳ 明朝" w:hAnsi="ＭＳ 明朝" w:cs="MS-Mincho" w:hint="eastAsia"/>
          <w:szCs w:val="21"/>
        </w:rPr>
        <w:t xml:space="preserve">　２　</w:t>
      </w:r>
      <w:r w:rsidRPr="00CE26FC">
        <w:rPr>
          <w:rFonts w:hint="eastAsia"/>
        </w:rPr>
        <w:t>搬出時の運搬車両の停車位置については</w:t>
      </w:r>
      <w:r>
        <w:rPr>
          <w:rFonts w:hint="eastAsia"/>
        </w:rPr>
        <w:t>、甲</w:t>
      </w:r>
      <w:r w:rsidRPr="00CE26FC">
        <w:rPr>
          <w:rFonts w:hint="eastAsia"/>
        </w:rPr>
        <w:t>と協議のうえ決定する</w:t>
      </w:r>
      <w:r>
        <w:rPr>
          <w:rFonts w:hint="eastAsia"/>
        </w:rPr>
        <w:t>こと</w:t>
      </w:r>
      <w:r w:rsidRPr="00CE26FC">
        <w:rPr>
          <w:rFonts w:hint="eastAsia"/>
        </w:rPr>
        <w:t>。</w:t>
      </w:r>
    </w:p>
    <w:p w14:paraId="1875FD16" w14:textId="77777777" w:rsidR="001D748F" w:rsidRPr="00CA01F7" w:rsidRDefault="001D748F" w:rsidP="001D748F">
      <w:pPr>
        <w:adjustRightInd w:val="0"/>
        <w:spacing w:line="276" w:lineRule="auto"/>
        <w:ind w:leftChars="100" w:left="420" w:hangingChars="100" w:hanging="210"/>
        <w:jc w:val="left"/>
        <w:rPr>
          <w:rFonts w:ascii="ＭＳ 明朝" w:hAnsi="ＭＳ 明朝" w:cs="MS-Mincho"/>
          <w:szCs w:val="21"/>
        </w:rPr>
      </w:pPr>
      <w:r>
        <w:rPr>
          <w:rFonts w:ascii="ＭＳ 明朝" w:hAnsi="ＭＳ 明朝" w:cs="MS-Mincho" w:hint="eastAsia"/>
          <w:szCs w:val="21"/>
        </w:rPr>
        <w:t>３</w:t>
      </w:r>
      <w:r w:rsidRPr="00CA01F7">
        <w:rPr>
          <w:rFonts w:ascii="ＭＳ 明朝" w:hAnsi="ＭＳ 明朝" w:cs="MS-Mincho" w:hint="eastAsia"/>
          <w:szCs w:val="21"/>
        </w:rPr>
        <w:t xml:space="preserve">　保管場所から収集運搬車両等への産業廃棄物の搬出及び積込作業は</w:t>
      </w:r>
      <w:r>
        <w:rPr>
          <w:rFonts w:ascii="ＭＳ 明朝" w:hAnsi="ＭＳ 明朝" w:cs="MS-Mincho" w:hint="eastAsia"/>
          <w:szCs w:val="21"/>
        </w:rPr>
        <w:t>、</w:t>
      </w:r>
      <w:r w:rsidRPr="00CA01F7">
        <w:rPr>
          <w:rFonts w:ascii="ＭＳ 明朝" w:hAnsi="ＭＳ 明朝" w:cs="MS-Mincho" w:hint="eastAsia"/>
          <w:szCs w:val="21"/>
        </w:rPr>
        <w:t>乙において行うこと。</w:t>
      </w:r>
    </w:p>
    <w:p w14:paraId="017AE181" w14:textId="77777777" w:rsidR="001D748F" w:rsidRDefault="001D748F" w:rsidP="001D748F">
      <w:pPr>
        <w:spacing w:line="276" w:lineRule="auto"/>
        <w:ind w:leftChars="100" w:left="446" w:hangingChars="100" w:hanging="236"/>
      </w:pPr>
      <w:r>
        <w:rPr>
          <w:rFonts w:hint="eastAsia"/>
          <w:spacing w:val="13"/>
        </w:rPr>
        <w:lastRenderedPageBreak/>
        <w:t>４</w:t>
      </w:r>
      <w:r w:rsidRPr="00CA01F7">
        <w:rPr>
          <w:rFonts w:hint="eastAsia"/>
          <w:spacing w:val="13"/>
        </w:rPr>
        <w:t xml:space="preserve">　</w:t>
      </w:r>
      <w:r w:rsidRPr="00CA01F7">
        <w:rPr>
          <w:rFonts w:ascii="ＭＳ 明朝" w:hAnsi="ＭＳ 明朝" w:cs="MS-Mincho" w:hint="eastAsia"/>
          <w:szCs w:val="21"/>
        </w:rPr>
        <w:t>搬出及び収集運搬を行う日程は</w:t>
      </w:r>
      <w:r>
        <w:rPr>
          <w:rFonts w:ascii="ＭＳ 明朝" w:hAnsi="ＭＳ 明朝" w:cs="MS-Mincho" w:hint="eastAsia"/>
          <w:szCs w:val="21"/>
        </w:rPr>
        <w:t>、契約決定後速やかに</w:t>
      </w:r>
      <w:r w:rsidRPr="00CA01F7">
        <w:rPr>
          <w:rFonts w:ascii="ＭＳ 明朝" w:hAnsi="ＭＳ 明朝" w:cs="MS-Mincho" w:hint="eastAsia"/>
          <w:szCs w:val="21"/>
        </w:rPr>
        <w:t>甲</w:t>
      </w:r>
      <w:r>
        <w:rPr>
          <w:rFonts w:ascii="ＭＳ 明朝" w:hAnsi="ＭＳ 明朝" w:cs="MS-Mincho" w:hint="eastAsia"/>
          <w:szCs w:val="21"/>
        </w:rPr>
        <w:t>に申し出たうえで、甲</w:t>
      </w:r>
      <w:r w:rsidRPr="00CA01F7">
        <w:rPr>
          <w:rFonts w:hint="eastAsia"/>
        </w:rPr>
        <w:t>と協議調整</w:t>
      </w:r>
      <w:r>
        <w:rPr>
          <w:rFonts w:hint="eastAsia"/>
        </w:rPr>
        <w:t>して</w:t>
      </w:r>
      <w:r w:rsidRPr="00CA01F7">
        <w:rPr>
          <w:rFonts w:hint="eastAsia"/>
        </w:rPr>
        <w:t>決定する</w:t>
      </w:r>
      <w:r>
        <w:rPr>
          <w:rFonts w:hint="eastAsia"/>
        </w:rPr>
        <w:t>こと</w:t>
      </w:r>
      <w:r w:rsidRPr="00CA01F7">
        <w:rPr>
          <w:rFonts w:hint="eastAsia"/>
        </w:rPr>
        <w:t>。</w:t>
      </w:r>
    </w:p>
    <w:p w14:paraId="6229C14B" w14:textId="77777777" w:rsidR="001D748F" w:rsidRDefault="001D748F" w:rsidP="001D748F">
      <w:pPr>
        <w:spacing w:line="276" w:lineRule="auto"/>
        <w:ind w:leftChars="100" w:left="420" w:hangingChars="100" w:hanging="210"/>
      </w:pPr>
      <w:r>
        <w:rPr>
          <w:rFonts w:hint="eastAsia"/>
        </w:rPr>
        <w:t>５　乙は、業務完了後、業務完了報告書及び産業廃棄物管理票を甲に提出すること。</w:t>
      </w:r>
    </w:p>
    <w:p w14:paraId="76E93342" w14:textId="77777777" w:rsidR="001D748F" w:rsidRDefault="001D748F" w:rsidP="001D748F">
      <w:pPr>
        <w:wordWrap w:val="0"/>
        <w:snapToGrid w:val="0"/>
        <w:spacing w:line="320" w:lineRule="exact"/>
        <w:rPr>
          <w:spacing w:val="13"/>
        </w:rPr>
      </w:pPr>
    </w:p>
    <w:p w14:paraId="6B606E8C" w14:textId="77777777" w:rsidR="001D748F" w:rsidRPr="00CA01F7" w:rsidRDefault="001D748F" w:rsidP="001D748F">
      <w:pPr>
        <w:wordWrap w:val="0"/>
        <w:snapToGrid w:val="0"/>
        <w:spacing w:line="320" w:lineRule="exact"/>
        <w:rPr>
          <w:spacing w:val="13"/>
        </w:rPr>
      </w:pPr>
      <w:r w:rsidRPr="00CA01F7">
        <w:rPr>
          <w:rFonts w:hint="eastAsia"/>
          <w:spacing w:val="13"/>
        </w:rPr>
        <w:t>第</w:t>
      </w:r>
      <w:r>
        <w:rPr>
          <w:rFonts w:hint="eastAsia"/>
          <w:spacing w:val="13"/>
        </w:rPr>
        <w:t>５</w:t>
      </w:r>
      <w:r w:rsidRPr="00CA01F7">
        <w:rPr>
          <w:rFonts w:hint="eastAsia"/>
          <w:spacing w:val="13"/>
        </w:rPr>
        <w:t xml:space="preserve">　</w:t>
      </w:r>
      <w:r>
        <w:rPr>
          <w:rFonts w:hint="eastAsia"/>
          <w:spacing w:val="13"/>
        </w:rPr>
        <w:t>報告義務</w:t>
      </w:r>
    </w:p>
    <w:p w14:paraId="6D7DEF90" w14:textId="77777777" w:rsidR="001D748F" w:rsidRPr="00CA01F7" w:rsidRDefault="001D748F" w:rsidP="001D748F">
      <w:pPr>
        <w:wordWrap w:val="0"/>
        <w:snapToGrid w:val="0"/>
        <w:spacing w:line="320" w:lineRule="exact"/>
        <w:ind w:firstLineChars="100" w:firstLine="236"/>
        <w:rPr>
          <w:spacing w:val="13"/>
        </w:rPr>
      </w:pPr>
      <w:r w:rsidRPr="00CA01F7">
        <w:rPr>
          <w:rFonts w:hint="eastAsia"/>
          <w:spacing w:val="13"/>
        </w:rPr>
        <w:t>１　廃棄物中に貴重品その他有価物等を発見した時は</w:t>
      </w:r>
      <w:r>
        <w:rPr>
          <w:rFonts w:hint="eastAsia"/>
          <w:spacing w:val="13"/>
        </w:rPr>
        <w:t>、</w:t>
      </w:r>
      <w:r w:rsidRPr="00CA01F7">
        <w:rPr>
          <w:rFonts w:hint="eastAsia"/>
          <w:spacing w:val="13"/>
        </w:rPr>
        <w:t>直ちに甲に届け出ること。</w:t>
      </w:r>
    </w:p>
    <w:p w14:paraId="135C4726" w14:textId="77777777" w:rsidR="001D748F" w:rsidRPr="009E3737" w:rsidRDefault="001D748F" w:rsidP="001D748F">
      <w:pPr>
        <w:ind w:leftChars="100" w:left="446" w:hangingChars="100" w:hanging="236"/>
      </w:pPr>
      <w:r w:rsidRPr="00CA01F7">
        <w:rPr>
          <w:rFonts w:hint="eastAsia"/>
          <w:spacing w:val="13"/>
        </w:rPr>
        <w:t>２　保管場所に異常を認めた時</w:t>
      </w:r>
      <w:r>
        <w:rPr>
          <w:rFonts w:hint="eastAsia"/>
          <w:spacing w:val="13"/>
        </w:rPr>
        <w:t>、</w:t>
      </w:r>
      <w:r w:rsidRPr="00CA01F7">
        <w:rPr>
          <w:rFonts w:hint="eastAsia"/>
          <w:spacing w:val="13"/>
        </w:rPr>
        <w:t>又は廃棄物中に異常物件を発見した時は</w:t>
      </w:r>
      <w:r>
        <w:rPr>
          <w:rFonts w:hint="eastAsia"/>
          <w:spacing w:val="13"/>
        </w:rPr>
        <w:t>、</w:t>
      </w:r>
      <w:r>
        <w:rPr>
          <w:rFonts w:hint="eastAsia"/>
        </w:rPr>
        <w:t>速やかに甲に報告し、指示を受けること。</w:t>
      </w:r>
    </w:p>
    <w:p w14:paraId="56223C91" w14:textId="77777777" w:rsidR="001D748F" w:rsidRPr="009E3737" w:rsidRDefault="001D748F" w:rsidP="001D748F">
      <w:pPr>
        <w:wordWrap w:val="0"/>
        <w:snapToGrid w:val="0"/>
        <w:spacing w:line="320" w:lineRule="exact"/>
        <w:rPr>
          <w:spacing w:val="13"/>
        </w:rPr>
      </w:pPr>
    </w:p>
    <w:p w14:paraId="7A7A769E" w14:textId="77777777" w:rsidR="001D748F" w:rsidRPr="00CA01F7" w:rsidRDefault="001D748F" w:rsidP="001D748F">
      <w:pPr>
        <w:wordWrap w:val="0"/>
        <w:snapToGrid w:val="0"/>
        <w:spacing w:line="276" w:lineRule="auto"/>
        <w:rPr>
          <w:spacing w:val="13"/>
        </w:rPr>
      </w:pPr>
      <w:r w:rsidRPr="00CA01F7">
        <w:rPr>
          <w:rFonts w:hint="eastAsia"/>
          <w:spacing w:val="13"/>
        </w:rPr>
        <w:t>第</w:t>
      </w:r>
      <w:r>
        <w:rPr>
          <w:rFonts w:hint="eastAsia"/>
          <w:spacing w:val="13"/>
        </w:rPr>
        <w:t>６</w:t>
      </w:r>
      <w:r w:rsidRPr="00CA01F7">
        <w:rPr>
          <w:rFonts w:hint="eastAsia"/>
          <w:spacing w:val="13"/>
        </w:rPr>
        <w:t xml:space="preserve">　損害賠償</w:t>
      </w:r>
    </w:p>
    <w:p w14:paraId="47257379" w14:textId="77777777" w:rsidR="001D748F" w:rsidRDefault="001D748F" w:rsidP="001D748F">
      <w:pPr>
        <w:spacing w:line="276" w:lineRule="auto"/>
        <w:ind w:leftChars="200" w:left="420" w:firstLineChars="100" w:firstLine="210"/>
        <w:rPr>
          <w:spacing w:val="13"/>
        </w:rPr>
      </w:pPr>
      <w:r>
        <w:rPr>
          <w:rFonts w:hint="eastAsia"/>
        </w:rPr>
        <w:t>乙は本業務の実施に際して、甲の建物、設備及び工作物等に損傷を与えないように十分注意すること。なお、損傷を与えた場合は、甲の指示により直ちに従前の状態に復旧することとし、</w:t>
      </w:r>
      <w:r w:rsidRPr="00CA01F7">
        <w:rPr>
          <w:rFonts w:hint="eastAsia"/>
          <w:spacing w:val="13"/>
        </w:rPr>
        <w:t>乙の責任において賠償すること。</w:t>
      </w:r>
    </w:p>
    <w:p w14:paraId="02CBCE57" w14:textId="77777777" w:rsidR="001D748F" w:rsidRPr="00CA01F7" w:rsidRDefault="001D748F" w:rsidP="001D748F">
      <w:pPr>
        <w:spacing w:line="276" w:lineRule="auto"/>
        <w:ind w:leftChars="200" w:left="420" w:firstLineChars="100" w:firstLine="236"/>
        <w:rPr>
          <w:spacing w:val="13"/>
        </w:rPr>
      </w:pPr>
    </w:p>
    <w:p w14:paraId="5FB789DD" w14:textId="77777777" w:rsidR="001D748F" w:rsidRPr="00CA01F7" w:rsidRDefault="001D748F" w:rsidP="001D748F">
      <w:pPr>
        <w:wordWrap w:val="0"/>
        <w:snapToGrid w:val="0"/>
        <w:spacing w:line="320" w:lineRule="exact"/>
        <w:rPr>
          <w:spacing w:val="13"/>
        </w:rPr>
      </w:pPr>
      <w:r w:rsidRPr="00CA01F7">
        <w:rPr>
          <w:rFonts w:hint="eastAsia"/>
          <w:spacing w:val="13"/>
        </w:rPr>
        <w:t>第</w:t>
      </w:r>
      <w:r>
        <w:rPr>
          <w:rFonts w:hint="eastAsia"/>
          <w:spacing w:val="13"/>
        </w:rPr>
        <w:t>７</w:t>
      </w:r>
      <w:r w:rsidRPr="00CA01F7">
        <w:rPr>
          <w:rFonts w:hint="eastAsia"/>
          <w:spacing w:val="13"/>
        </w:rPr>
        <w:t xml:space="preserve">　支払方法</w:t>
      </w:r>
    </w:p>
    <w:p w14:paraId="1F30CE36" w14:textId="77777777" w:rsidR="001D748F" w:rsidRPr="00CA01F7" w:rsidRDefault="001D748F" w:rsidP="001D748F">
      <w:pPr>
        <w:wordWrap w:val="0"/>
        <w:snapToGrid w:val="0"/>
        <w:spacing w:line="320" w:lineRule="exact"/>
        <w:ind w:left="472" w:hangingChars="200" w:hanging="472"/>
        <w:rPr>
          <w:spacing w:val="13"/>
        </w:rPr>
      </w:pPr>
      <w:r w:rsidRPr="00CA01F7">
        <w:rPr>
          <w:rFonts w:hint="eastAsia"/>
          <w:spacing w:val="13"/>
        </w:rPr>
        <w:t xml:space="preserve">　１　委託料は</w:t>
      </w:r>
      <w:r>
        <w:rPr>
          <w:rFonts w:hint="eastAsia"/>
          <w:spacing w:val="13"/>
        </w:rPr>
        <w:t>、</w:t>
      </w:r>
      <w:r w:rsidRPr="00CA01F7">
        <w:rPr>
          <w:rFonts w:hint="eastAsia"/>
          <w:spacing w:val="13"/>
        </w:rPr>
        <w:t>全ての業務の完了を確認し</w:t>
      </w:r>
      <w:r>
        <w:rPr>
          <w:rFonts w:hint="eastAsia"/>
          <w:spacing w:val="13"/>
        </w:rPr>
        <w:t>、</w:t>
      </w:r>
      <w:r w:rsidRPr="00CA01F7">
        <w:rPr>
          <w:rFonts w:hint="eastAsia"/>
          <w:spacing w:val="13"/>
        </w:rPr>
        <w:t>乙の適法な請求があった後３０日以内に乙に支払う。</w:t>
      </w:r>
    </w:p>
    <w:p w14:paraId="2E63BFD1" w14:textId="77777777" w:rsidR="001D748F" w:rsidRPr="007240EE" w:rsidRDefault="001D748F" w:rsidP="001D748F">
      <w:pPr>
        <w:wordWrap w:val="0"/>
        <w:snapToGrid w:val="0"/>
        <w:spacing w:line="320" w:lineRule="exact"/>
        <w:ind w:leftChars="105" w:left="456" w:hangingChars="100" w:hanging="236"/>
        <w:rPr>
          <w:spacing w:val="13"/>
        </w:rPr>
      </w:pPr>
      <w:r w:rsidRPr="00CA01F7">
        <w:rPr>
          <w:rFonts w:hint="eastAsia"/>
          <w:spacing w:val="13"/>
        </w:rPr>
        <w:t>２　上記以外の収集</w:t>
      </w:r>
      <w:r>
        <w:rPr>
          <w:rFonts w:hint="eastAsia"/>
          <w:spacing w:val="13"/>
        </w:rPr>
        <w:t>、</w:t>
      </w:r>
      <w:r w:rsidRPr="00CA01F7">
        <w:rPr>
          <w:rFonts w:hint="eastAsia"/>
          <w:spacing w:val="13"/>
        </w:rPr>
        <w:t>運搬</w:t>
      </w:r>
      <w:r>
        <w:rPr>
          <w:rFonts w:hint="eastAsia"/>
          <w:spacing w:val="13"/>
        </w:rPr>
        <w:t>、</w:t>
      </w:r>
      <w:r w:rsidRPr="00CA01F7">
        <w:rPr>
          <w:rFonts w:hint="eastAsia"/>
          <w:spacing w:val="13"/>
        </w:rPr>
        <w:t>処理</w:t>
      </w:r>
      <w:r>
        <w:rPr>
          <w:rFonts w:hint="eastAsia"/>
          <w:spacing w:val="13"/>
        </w:rPr>
        <w:t>、</w:t>
      </w:r>
      <w:r>
        <w:t>法令上必要となる経費（産業廃棄物管理票にかかる費用、家電リサイクル法に基づく費用等）</w:t>
      </w:r>
      <w:r w:rsidRPr="00CA01F7">
        <w:rPr>
          <w:rFonts w:hint="eastAsia"/>
          <w:spacing w:val="13"/>
        </w:rPr>
        <w:t>及びこの業務に伴うすべての経費は</w:t>
      </w:r>
      <w:r>
        <w:rPr>
          <w:rFonts w:hint="eastAsia"/>
          <w:spacing w:val="13"/>
        </w:rPr>
        <w:t>、</w:t>
      </w:r>
      <w:r w:rsidRPr="00CA01F7">
        <w:rPr>
          <w:rFonts w:hint="eastAsia"/>
          <w:spacing w:val="13"/>
        </w:rPr>
        <w:t>乙が負担する。</w:t>
      </w:r>
    </w:p>
    <w:p w14:paraId="43C2725E" w14:textId="77777777" w:rsidR="001D748F" w:rsidRPr="007240EE" w:rsidRDefault="001D748F" w:rsidP="001D748F">
      <w:pPr>
        <w:wordWrap w:val="0"/>
        <w:snapToGrid w:val="0"/>
        <w:spacing w:line="320" w:lineRule="exact"/>
        <w:ind w:leftChars="100" w:left="446" w:hangingChars="100" w:hanging="236"/>
        <w:rPr>
          <w:spacing w:val="13"/>
        </w:rPr>
      </w:pPr>
    </w:p>
    <w:p w14:paraId="172502EB" w14:textId="77777777" w:rsidR="001D748F" w:rsidRDefault="001D748F">
      <w:pPr>
        <w:rPr>
          <w:spacing w:val="13"/>
        </w:rPr>
      </w:pPr>
      <w:r>
        <w:rPr>
          <w:spacing w:val="13"/>
        </w:rPr>
        <w:br w:type="page"/>
      </w:r>
    </w:p>
    <w:p w14:paraId="7A4D6633" w14:textId="03FCDFDE" w:rsidR="001D748F" w:rsidRDefault="001D748F">
      <w:r>
        <w:rPr>
          <w:rFonts w:hint="eastAsia"/>
          <w:spacing w:val="13"/>
        </w:rPr>
        <w:lastRenderedPageBreak/>
        <w:t>①ガラスケース（分解済）</w:t>
      </w:r>
    </w:p>
    <w:p w14:paraId="4C6A5823" w14:textId="1A317097" w:rsidR="001D748F" w:rsidRDefault="001D748F">
      <w:r>
        <w:rPr>
          <w:noProof/>
        </w:rPr>
        <w:drawing>
          <wp:anchor distT="0" distB="0" distL="114300" distR="114300" simplePos="0" relativeHeight="251658240" behindDoc="0" locked="0" layoutInCell="1" allowOverlap="1" wp14:anchorId="53679D7A" wp14:editId="673BCAEF">
            <wp:simplePos x="0" y="0"/>
            <wp:positionH relativeFrom="margin">
              <wp:align>left</wp:align>
            </wp:positionH>
            <wp:positionV relativeFrom="page">
              <wp:posOffset>1533525</wp:posOffset>
            </wp:positionV>
            <wp:extent cx="2598723" cy="19526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9977" cy="19535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6DBCF" w14:textId="77777777" w:rsidR="001D748F" w:rsidRDefault="001D748F"/>
    <w:p w14:paraId="68FB1376" w14:textId="77777777" w:rsidR="001D748F" w:rsidRDefault="001D748F"/>
    <w:p w14:paraId="7516BEBC" w14:textId="77777777" w:rsidR="001D748F" w:rsidRDefault="001D748F"/>
    <w:p w14:paraId="0C7FB210" w14:textId="77777777" w:rsidR="001D748F" w:rsidRDefault="001D748F"/>
    <w:p w14:paraId="1404C7E4" w14:textId="77777777" w:rsidR="001D748F" w:rsidRDefault="001D748F"/>
    <w:p w14:paraId="29A43127" w14:textId="77777777" w:rsidR="001D748F" w:rsidRDefault="001D748F"/>
    <w:p w14:paraId="2F66EC64" w14:textId="77777777" w:rsidR="001D748F" w:rsidRDefault="001D748F"/>
    <w:p w14:paraId="5EAEA567" w14:textId="77777777" w:rsidR="001D748F" w:rsidRDefault="001D748F"/>
    <w:p w14:paraId="0BA4CAD0" w14:textId="77777777" w:rsidR="001D748F" w:rsidRDefault="001D748F"/>
    <w:p w14:paraId="30256F58" w14:textId="77777777" w:rsidR="001D748F" w:rsidRDefault="001D748F" w:rsidP="001D748F">
      <w:pPr>
        <w:wordWrap w:val="0"/>
        <w:snapToGrid w:val="0"/>
        <w:spacing w:line="320" w:lineRule="exact"/>
        <w:rPr>
          <w:spacing w:val="13"/>
        </w:rPr>
      </w:pPr>
      <w:r>
        <w:rPr>
          <w:rFonts w:hint="eastAsia"/>
          <w:spacing w:val="13"/>
        </w:rPr>
        <w:t>②放置自転車１０台</w:t>
      </w:r>
    </w:p>
    <w:p w14:paraId="64F86479" w14:textId="4520C406" w:rsidR="00D72C03" w:rsidRDefault="001D748F">
      <w:r>
        <w:rPr>
          <w:rFonts w:hint="eastAsia"/>
          <w:noProof/>
        </w:rPr>
        <w:drawing>
          <wp:anchor distT="0" distB="0" distL="114300" distR="114300" simplePos="0" relativeHeight="251659264" behindDoc="0" locked="0" layoutInCell="1" allowOverlap="1" wp14:anchorId="13F90A8E" wp14:editId="54EB7030">
            <wp:simplePos x="0" y="0"/>
            <wp:positionH relativeFrom="margin">
              <wp:align>right</wp:align>
            </wp:positionH>
            <wp:positionV relativeFrom="page">
              <wp:posOffset>4038600</wp:posOffset>
            </wp:positionV>
            <wp:extent cx="2571750" cy="19361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0" cy="1936115"/>
                    </a:xfrm>
                    <a:prstGeom prst="rect">
                      <a:avLst/>
                    </a:prstGeom>
                    <a:noFill/>
                    <a:ln>
                      <a:noFill/>
                    </a:ln>
                  </pic:spPr>
                </pic:pic>
              </a:graphicData>
            </a:graphic>
          </wp:anchor>
        </w:drawing>
      </w:r>
      <w:r>
        <w:rPr>
          <w:rFonts w:hint="eastAsia"/>
          <w:noProof/>
        </w:rPr>
        <w:drawing>
          <wp:inline distT="0" distB="0" distL="0" distR="0" wp14:anchorId="6CC97255" wp14:editId="37230108">
            <wp:extent cx="2637052"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096" cy="1986492"/>
                    </a:xfrm>
                    <a:prstGeom prst="rect">
                      <a:avLst/>
                    </a:prstGeom>
                    <a:noFill/>
                    <a:ln>
                      <a:noFill/>
                    </a:ln>
                  </pic:spPr>
                </pic:pic>
              </a:graphicData>
            </a:graphic>
          </wp:inline>
        </w:drawing>
      </w:r>
    </w:p>
    <w:p w14:paraId="6464BE7E" w14:textId="77777777" w:rsidR="001D748F" w:rsidRDefault="001D748F"/>
    <w:p w14:paraId="13B9EAFF" w14:textId="353CFE62" w:rsidR="001D748F" w:rsidRDefault="001D748F">
      <w:r>
        <w:rPr>
          <w:rFonts w:hint="eastAsia"/>
        </w:rPr>
        <w:t>③その他</w:t>
      </w:r>
    </w:p>
    <w:p w14:paraId="6F604E0C" w14:textId="0AC9DF41" w:rsidR="001D748F" w:rsidRDefault="001D748F">
      <w:r>
        <w:rPr>
          <w:rFonts w:hint="eastAsia"/>
          <w:noProof/>
        </w:rPr>
        <w:drawing>
          <wp:anchor distT="0" distB="0" distL="114300" distR="114300" simplePos="0" relativeHeight="251660288" behindDoc="0" locked="0" layoutInCell="1" allowOverlap="1" wp14:anchorId="35927CF4" wp14:editId="7BE263FE">
            <wp:simplePos x="0" y="0"/>
            <wp:positionH relativeFrom="margin">
              <wp:posOffset>2844164</wp:posOffset>
            </wp:positionH>
            <wp:positionV relativeFrom="page">
              <wp:posOffset>6543674</wp:posOffset>
            </wp:positionV>
            <wp:extent cx="2586693" cy="1933575"/>
            <wp:effectExtent l="0" t="0" r="444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423" cy="19363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inline distT="0" distB="0" distL="0" distR="0" wp14:anchorId="5920F836" wp14:editId="128E65C1">
            <wp:extent cx="2648738" cy="198997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6817" cy="2003562"/>
                    </a:xfrm>
                    <a:prstGeom prst="rect">
                      <a:avLst/>
                    </a:prstGeom>
                    <a:noFill/>
                    <a:ln>
                      <a:noFill/>
                    </a:ln>
                  </pic:spPr>
                </pic:pic>
              </a:graphicData>
            </a:graphic>
          </wp:inline>
        </w:drawing>
      </w:r>
    </w:p>
    <w:sectPr w:rsidR="001D74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3FF3" w14:textId="77777777" w:rsidR="001D748F" w:rsidRDefault="001D748F" w:rsidP="00973C13">
      <w:r>
        <w:separator/>
      </w:r>
    </w:p>
  </w:endnote>
  <w:endnote w:type="continuationSeparator" w:id="0">
    <w:p w14:paraId="2829B488" w14:textId="77777777" w:rsidR="001D748F" w:rsidRDefault="001D748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5FFB" w14:textId="77777777" w:rsidR="001D748F" w:rsidRDefault="001D748F" w:rsidP="00973C13">
      <w:r>
        <w:separator/>
      </w:r>
    </w:p>
  </w:footnote>
  <w:footnote w:type="continuationSeparator" w:id="0">
    <w:p w14:paraId="58A5286E" w14:textId="77777777" w:rsidR="001D748F" w:rsidRDefault="001D748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8F"/>
    <w:rsid w:val="0002054A"/>
    <w:rsid w:val="001051C8"/>
    <w:rsid w:val="001D748F"/>
    <w:rsid w:val="007F1299"/>
    <w:rsid w:val="00973C13"/>
    <w:rsid w:val="009B2953"/>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0C2D6"/>
  <w15:chartTrackingRefBased/>
  <w15:docId w15:val="{1B0C5315-4196-48AF-87FC-E6391F2D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2026-02-18T05:37:00Z</dcterms:created>
  <dcterms:modified xsi:type="dcterms:W3CDTF">2026-02-18T06:03:00Z</dcterms:modified>
</cp:coreProperties>
</file>