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B0D9" w14:textId="71D020C0" w:rsidR="004730BB" w:rsidRPr="00E61A16" w:rsidRDefault="00104DCB" w:rsidP="004730BB">
      <w:pPr>
        <w:jc w:val="center"/>
        <w:rPr>
          <w:rFonts w:ascii="ＭＳ ゴシック" w:eastAsia="ＭＳ ゴシック" w:hAnsi="ＭＳ ゴシック"/>
          <w:sz w:val="22"/>
        </w:rPr>
      </w:pPr>
      <w:bookmarkStart w:id="0" w:name="_Hlk195107760"/>
      <w:r w:rsidRPr="00E61A16">
        <w:rPr>
          <w:rFonts w:ascii="ＭＳ ゴシック" w:eastAsia="ＭＳ ゴシック" w:hAnsi="ＭＳ ゴシック" w:hint="eastAsia"/>
          <w:sz w:val="28"/>
          <w:szCs w:val="28"/>
        </w:rPr>
        <w:t>ＳＮＳ</w:t>
      </w:r>
      <w:r w:rsidR="0040200D">
        <w:rPr>
          <w:rFonts w:ascii="ＭＳ ゴシック" w:eastAsia="ＭＳ ゴシック" w:hAnsi="ＭＳ ゴシック" w:hint="eastAsia"/>
          <w:sz w:val="28"/>
          <w:szCs w:val="28"/>
        </w:rPr>
        <w:t>等</w:t>
      </w:r>
      <w:r w:rsidRPr="00E61A16">
        <w:rPr>
          <w:rFonts w:ascii="ＭＳ ゴシック" w:eastAsia="ＭＳ ゴシック" w:hAnsi="ＭＳ ゴシック" w:hint="eastAsia"/>
          <w:sz w:val="28"/>
          <w:szCs w:val="28"/>
        </w:rPr>
        <w:t>広告配信によるＨＩＶ・性感染症検査</w:t>
      </w:r>
      <w:r w:rsidR="004730BB" w:rsidRPr="00E61A16">
        <w:rPr>
          <w:rFonts w:ascii="ＭＳ ゴシック" w:eastAsia="ＭＳ ゴシック" w:hAnsi="ＭＳ ゴシック" w:hint="eastAsia"/>
          <w:sz w:val="28"/>
          <w:szCs w:val="28"/>
        </w:rPr>
        <w:t>啓発業務委託仕様書</w:t>
      </w:r>
      <w:bookmarkEnd w:id="0"/>
    </w:p>
    <w:p w14:paraId="66CD2D59" w14:textId="77777777" w:rsidR="00E84459" w:rsidRDefault="00E84459" w:rsidP="004730BB">
      <w:pPr>
        <w:jc w:val="right"/>
        <w:rPr>
          <w:rFonts w:ascii="ＭＳ 明朝" w:eastAsia="ＭＳ 明朝" w:hAnsi="ＭＳ 明朝"/>
          <w:sz w:val="22"/>
        </w:rPr>
      </w:pPr>
    </w:p>
    <w:p w14:paraId="704F502B" w14:textId="60002B4A" w:rsidR="004730BB" w:rsidRPr="009E2479" w:rsidRDefault="004730BB" w:rsidP="004730BB">
      <w:pPr>
        <w:jc w:val="right"/>
        <w:rPr>
          <w:rFonts w:ascii="ＭＳ 明朝" w:eastAsia="ＭＳ 明朝" w:hAnsi="ＭＳ 明朝"/>
          <w:sz w:val="22"/>
        </w:rPr>
      </w:pPr>
      <w:r w:rsidRPr="009E2479">
        <w:rPr>
          <w:rFonts w:ascii="ＭＳ 明朝" w:eastAsia="ＭＳ 明朝" w:hAnsi="ＭＳ 明朝" w:hint="eastAsia"/>
          <w:sz w:val="22"/>
        </w:rPr>
        <w:t>京都市保健福祉局医療衛生推進室医療衛生企画課</w:t>
      </w:r>
    </w:p>
    <w:p w14:paraId="2DC36B92" w14:textId="0353BBA3" w:rsidR="004730BB" w:rsidRPr="009E2479" w:rsidRDefault="004730BB" w:rsidP="004730BB">
      <w:pPr>
        <w:jc w:val="right"/>
        <w:rPr>
          <w:rFonts w:ascii="ＭＳ 明朝" w:eastAsia="ＭＳ 明朝" w:hAnsi="ＭＳ 明朝"/>
          <w:sz w:val="22"/>
        </w:rPr>
      </w:pPr>
      <w:r w:rsidRPr="009E2479">
        <w:rPr>
          <w:rFonts w:ascii="ＭＳ 明朝" w:eastAsia="ＭＳ 明朝" w:hAnsi="ＭＳ 明朝" w:hint="eastAsia"/>
          <w:sz w:val="22"/>
        </w:rPr>
        <w:t>（担当</w:t>
      </w:r>
      <w:r w:rsidRPr="009E2479">
        <w:rPr>
          <w:rFonts w:ascii="ＭＳ 明朝" w:eastAsia="ＭＳ 明朝" w:hAnsi="ＭＳ 明朝"/>
          <w:sz w:val="22"/>
        </w:rPr>
        <w:t xml:space="preserve"> </w:t>
      </w:r>
      <w:r w:rsidR="00392187">
        <w:rPr>
          <w:rFonts w:ascii="ＭＳ 明朝" w:eastAsia="ＭＳ 明朝" w:hAnsi="ＭＳ 明朝" w:hint="eastAsia"/>
          <w:sz w:val="22"/>
        </w:rPr>
        <w:t>榎本</w:t>
      </w:r>
      <w:r w:rsidRPr="009E2479">
        <w:rPr>
          <w:rFonts w:ascii="ＭＳ 明朝" w:eastAsia="ＭＳ 明朝" w:hAnsi="ＭＳ 明朝" w:hint="eastAsia"/>
          <w:sz w:val="22"/>
        </w:rPr>
        <w:t>、岡田</w:t>
      </w:r>
      <w:r w:rsidRPr="009E2479">
        <w:rPr>
          <w:rFonts w:ascii="ＭＳ 明朝" w:eastAsia="ＭＳ 明朝" w:hAnsi="ＭＳ 明朝"/>
          <w:sz w:val="22"/>
        </w:rPr>
        <w:t xml:space="preserve"> 電話 075-222-4244)</w:t>
      </w:r>
    </w:p>
    <w:p w14:paraId="6FEFDD0D" w14:textId="77777777" w:rsidR="004730BB" w:rsidRPr="009E2479" w:rsidRDefault="004730BB" w:rsidP="004730BB">
      <w:pPr>
        <w:jc w:val="right"/>
        <w:rPr>
          <w:rFonts w:ascii="ＭＳ 明朝" w:eastAsia="ＭＳ 明朝" w:hAnsi="ＭＳ 明朝"/>
          <w:sz w:val="22"/>
        </w:rPr>
      </w:pPr>
    </w:p>
    <w:p w14:paraId="3D0293E2" w14:textId="77777777" w:rsidR="004730BB" w:rsidRPr="009E2479" w:rsidRDefault="004730BB" w:rsidP="004730BB">
      <w:pPr>
        <w:ind w:firstLineChars="100" w:firstLine="220"/>
        <w:rPr>
          <w:rFonts w:ascii="ＭＳ 明朝" w:eastAsia="ＭＳ 明朝" w:hAnsi="ＭＳ 明朝"/>
          <w:sz w:val="22"/>
        </w:rPr>
      </w:pPr>
      <w:r w:rsidRPr="009E2479">
        <w:rPr>
          <w:rFonts w:ascii="ＭＳ 明朝" w:eastAsia="ＭＳ 明朝" w:hAnsi="ＭＳ 明朝" w:hint="eastAsia"/>
          <w:sz w:val="22"/>
        </w:rPr>
        <w:t>この仕様書は、京都市（以下、本市）が発注する以下の業務に関して、受託者が当該業務を履行するために必要な事項を定めるものとする。</w:t>
      </w:r>
    </w:p>
    <w:p w14:paraId="776F6C1B" w14:textId="77777777" w:rsidR="004730BB" w:rsidRPr="009E2479" w:rsidRDefault="004730BB" w:rsidP="004730BB">
      <w:pPr>
        <w:rPr>
          <w:rFonts w:ascii="ＭＳ 明朝" w:eastAsia="ＭＳ 明朝" w:hAnsi="ＭＳ 明朝"/>
          <w:sz w:val="22"/>
        </w:rPr>
      </w:pPr>
    </w:p>
    <w:p w14:paraId="26F028C2" w14:textId="115789BE" w:rsidR="004730BB" w:rsidRPr="00E61A16" w:rsidRDefault="004730BB" w:rsidP="004730BB">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sz w:val="22"/>
        </w:rPr>
        <w:t>契約件名</w:t>
      </w:r>
    </w:p>
    <w:p w14:paraId="66586447" w14:textId="0D71DECA" w:rsidR="004730BB" w:rsidRPr="009E2479" w:rsidRDefault="00392187" w:rsidP="004730BB">
      <w:pPr>
        <w:ind w:leftChars="200" w:left="420"/>
        <w:rPr>
          <w:rFonts w:ascii="ＭＳ 明朝" w:eastAsia="ＭＳ 明朝" w:hAnsi="ＭＳ 明朝"/>
          <w:sz w:val="22"/>
        </w:rPr>
      </w:pPr>
      <w:r>
        <w:rPr>
          <w:rFonts w:ascii="ＭＳ 明朝" w:eastAsia="ＭＳ 明朝" w:hAnsi="ＭＳ 明朝" w:hint="eastAsia"/>
          <w:sz w:val="22"/>
        </w:rPr>
        <w:t>令和８年度</w:t>
      </w:r>
      <w:r w:rsidR="00104DCB" w:rsidRPr="009E2479">
        <w:rPr>
          <w:rFonts w:ascii="ＭＳ 明朝" w:eastAsia="ＭＳ 明朝" w:hAnsi="ＭＳ 明朝" w:hint="eastAsia"/>
          <w:sz w:val="22"/>
        </w:rPr>
        <w:t>ＳＮＳ</w:t>
      </w:r>
      <w:r w:rsidR="0040200D">
        <w:rPr>
          <w:rFonts w:ascii="ＭＳ 明朝" w:eastAsia="ＭＳ 明朝" w:hAnsi="ＭＳ 明朝" w:hint="eastAsia"/>
          <w:sz w:val="22"/>
        </w:rPr>
        <w:t>等</w:t>
      </w:r>
      <w:r w:rsidR="00104DCB" w:rsidRPr="009E2479">
        <w:rPr>
          <w:rFonts w:ascii="ＭＳ 明朝" w:eastAsia="ＭＳ 明朝" w:hAnsi="ＭＳ 明朝" w:hint="eastAsia"/>
          <w:sz w:val="22"/>
        </w:rPr>
        <w:t>広告配信によるＨＩＶ・性感染症検査啓発業務委託仕様書</w:t>
      </w:r>
    </w:p>
    <w:p w14:paraId="39823AF6" w14:textId="77777777" w:rsidR="004730BB" w:rsidRPr="009E2479" w:rsidRDefault="004730BB" w:rsidP="004730BB">
      <w:pPr>
        <w:ind w:leftChars="200" w:left="420"/>
        <w:rPr>
          <w:rFonts w:ascii="ＭＳ 明朝" w:eastAsia="ＭＳ 明朝" w:hAnsi="ＭＳ 明朝"/>
          <w:sz w:val="22"/>
        </w:rPr>
      </w:pPr>
    </w:p>
    <w:p w14:paraId="680BF4C5" w14:textId="4020E7E4" w:rsidR="004730BB" w:rsidRPr="00E61A16" w:rsidRDefault="004730BB" w:rsidP="004730BB">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sz w:val="22"/>
        </w:rPr>
        <w:t>事業目的</w:t>
      </w:r>
    </w:p>
    <w:p w14:paraId="792AE408" w14:textId="04AE2DBC" w:rsidR="001B3E3A" w:rsidRPr="009E2479" w:rsidRDefault="001B3E3A" w:rsidP="008E2085">
      <w:pPr>
        <w:ind w:leftChars="100" w:left="210" w:firstLineChars="100" w:firstLine="220"/>
        <w:rPr>
          <w:rFonts w:ascii="ＭＳ 明朝" w:eastAsia="ＭＳ 明朝" w:hAnsi="ＭＳ 明朝"/>
          <w:sz w:val="22"/>
        </w:rPr>
      </w:pPr>
      <w:r w:rsidRPr="009E2479">
        <w:rPr>
          <w:rFonts w:ascii="ＭＳ 明朝" w:eastAsia="ＭＳ 明朝" w:hAnsi="ＭＳ 明朝" w:hint="eastAsia"/>
          <w:sz w:val="22"/>
        </w:rPr>
        <w:t>本市では、</w:t>
      </w:r>
      <w:r w:rsidR="00104DCB" w:rsidRPr="009E2479">
        <w:rPr>
          <w:rFonts w:ascii="ＭＳ 明朝" w:eastAsia="ＭＳ 明朝" w:hAnsi="ＭＳ 明朝" w:hint="eastAsia"/>
          <w:sz w:val="22"/>
        </w:rPr>
        <w:t>国の「後天性免疫不全症候群に関する特定感染症予防指針」を踏まえ、ＨＩＶ検査の浸透・普及を図る機会とする</w:t>
      </w:r>
      <w:r w:rsidR="008E2085">
        <w:rPr>
          <w:rFonts w:ascii="ＭＳ 明朝" w:eastAsia="ＭＳ 明朝" w:hAnsi="ＭＳ 明朝" w:hint="eastAsia"/>
          <w:sz w:val="22"/>
        </w:rPr>
        <w:t>「</w:t>
      </w:r>
      <w:r w:rsidR="00104DCB" w:rsidRPr="009E2479">
        <w:rPr>
          <w:rFonts w:ascii="ＭＳ 明朝" w:eastAsia="ＭＳ 明朝" w:hAnsi="ＭＳ 明朝" w:hint="eastAsia"/>
          <w:sz w:val="22"/>
        </w:rPr>
        <w:t>ＨＩＶ検査普及週間（６月１日～６月７日）</w:t>
      </w:r>
      <w:r w:rsidR="008E2085">
        <w:rPr>
          <w:rFonts w:ascii="ＭＳ 明朝" w:eastAsia="ＭＳ 明朝" w:hAnsi="ＭＳ 明朝" w:hint="eastAsia"/>
          <w:sz w:val="22"/>
        </w:rPr>
        <w:t>」</w:t>
      </w:r>
      <w:r w:rsidR="00E57C4B" w:rsidRPr="009E2479">
        <w:rPr>
          <w:rFonts w:ascii="ＭＳ 明朝" w:eastAsia="ＭＳ 明朝" w:hAnsi="ＭＳ 明朝" w:hint="eastAsia"/>
          <w:sz w:val="22"/>
        </w:rPr>
        <w:t>及びＷＨＯ（世界保健機構）が定める、</w:t>
      </w:r>
      <w:r w:rsidRPr="009E2479">
        <w:rPr>
          <w:rFonts w:ascii="ＭＳ 明朝" w:eastAsia="ＭＳ 明朝" w:hAnsi="ＭＳ 明朝" w:hint="eastAsia"/>
          <w:sz w:val="22"/>
        </w:rPr>
        <w:t>市民一人ひとりにエイズのまん延防止及びＨＩＶ／エイズに対する差別・偏見の解消について働きかけることを目的</w:t>
      </w:r>
      <w:r w:rsidR="00E57C4B" w:rsidRPr="009E2479">
        <w:rPr>
          <w:rFonts w:ascii="ＭＳ 明朝" w:eastAsia="ＭＳ 明朝" w:hAnsi="ＭＳ 明朝" w:hint="eastAsia"/>
          <w:sz w:val="22"/>
        </w:rPr>
        <w:t>に</w:t>
      </w:r>
      <w:r w:rsidRPr="009E2479">
        <w:rPr>
          <w:rFonts w:ascii="ＭＳ 明朝" w:eastAsia="ＭＳ 明朝" w:hAnsi="ＭＳ 明朝" w:hint="eastAsia"/>
          <w:sz w:val="22"/>
        </w:rPr>
        <w:t>啓発活動を行う</w:t>
      </w:r>
      <w:r w:rsidR="008E2085">
        <w:rPr>
          <w:rFonts w:ascii="ＭＳ 明朝" w:eastAsia="ＭＳ 明朝" w:hAnsi="ＭＳ 明朝" w:hint="eastAsia"/>
          <w:sz w:val="22"/>
        </w:rPr>
        <w:t>「</w:t>
      </w:r>
      <w:r w:rsidR="00E57C4B" w:rsidRPr="009E2479">
        <w:rPr>
          <w:rFonts w:ascii="ＭＳ 明朝" w:eastAsia="ＭＳ 明朝" w:hAnsi="ＭＳ 明朝" w:hint="eastAsia"/>
          <w:sz w:val="22"/>
        </w:rPr>
        <w:t>世界エイズデー（１２月１日）</w:t>
      </w:r>
      <w:r w:rsidR="008E2085">
        <w:rPr>
          <w:rFonts w:ascii="ＭＳ 明朝" w:eastAsia="ＭＳ 明朝" w:hAnsi="ＭＳ 明朝" w:hint="eastAsia"/>
          <w:sz w:val="22"/>
        </w:rPr>
        <w:t>」</w:t>
      </w:r>
      <w:r w:rsidR="00E57C4B" w:rsidRPr="009E2479">
        <w:rPr>
          <w:rFonts w:ascii="ＭＳ 明朝" w:eastAsia="ＭＳ 明朝" w:hAnsi="ＭＳ 明朝" w:hint="eastAsia"/>
          <w:sz w:val="22"/>
        </w:rPr>
        <w:t>を中心に</w:t>
      </w:r>
      <w:r w:rsidR="008E2085">
        <w:rPr>
          <w:rFonts w:ascii="ＭＳ 明朝" w:eastAsia="ＭＳ 明朝" w:hAnsi="ＭＳ 明朝" w:hint="eastAsia"/>
          <w:sz w:val="22"/>
        </w:rPr>
        <w:t>、</w:t>
      </w:r>
      <w:r w:rsidRPr="009E2479">
        <w:rPr>
          <w:rFonts w:ascii="ＭＳ 明朝" w:eastAsia="ＭＳ 明朝" w:hAnsi="ＭＳ 明朝" w:hint="eastAsia"/>
          <w:sz w:val="22"/>
        </w:rPr>
        <w:t>本市</w:t>
      </w:r>
      <w:r w:rsidR="008E2085">
        <w:rPr>
          <w:rFonts w:ascii="ＭＳ 明朝" w:eastAsia="ＭＳ 明朝" w:hAnsi="ＭＳ 明朝" w:hint="eastAsia"/>
          <w:sz w:val="22"/>
        </w:rPr>
        <w:t>が</w:t>
      </w:r>
      <w:r w:rsidRPr="009E2479">
        <w:rPr>
          <w:rFonts w:ascii="ＭＳ 明朝" w:eastAsia="ＭＳ 明朝" w:hAnsi="ＭＳ 明朝" w:hint="eastAsia"/>
          <w:sz w:val="22"/>
        </w:rPr>
        <w:t>実施</w:t>
      </w:r>
      <w:r w:rsidR="008E2085">
        <w:rPr>
          <w:rFonts w:ascii="ＭＳ 明朝" w:eastAsia="ＭＳ 明朝" w:hAnsi="ＭＳ 明朝" w:hint="eastAsia"/>
          <w:sz w:val="22"/>
        </w:rPr>
        <w:t>している</w:t>
      </w:r>
      <w:r w:rsidRPr="009E2479">
        <w:rPr>
          <w:rFonts w:ascii="ＭＳ 明朝" w:eastAsia="ＭＳ 明朝" w:hAnsi="ＭＳ 明朝" w:hint="eastAsia"/>
          <w:sz w:val="22"/>
        </w:rPr>
        <w:t>ＨＩＶ・性感染症検査</w:t>
      </w:r>
      <w:r w:rsidR="008E2085">
        <w:rPr>
          <w:rFonts w:ascii="ＭＳ 明朝" w:eastAsia="ＭＳ 明朝" w:hAnsi="ＭＳ 明朝" w:hint="eastAsia"/>
          <w:sz w:val="22"/>
        </w:rPr>
        <w:t>について</w:t>
      </w:r>
      <w:r w:rsidRPr="009E2479">
        <w:rPr>
          <w:rFonts w:ascii="ＭＳ 明朝" w:eastAsia="ＭＳ 明朝" w:hAnsi="ＭＳ 明朝" w:hint="eastAsia"/>
          <w:sz w:val="22"/>
        </w:rPr>
        <w:t>広く</w:t>
      </w:r>
      <w:r w:rsidR="008E2085">
        <w:rPr>
          <w:rFonts w:ascii="ＭＳ 明朝" w:eastAsia="ＭＳ 明朝" w:hAnsi="ＭＳ 明朝" w:hint="eastAsia"/>
          <w:sz w:val="22"/>
        </w:rPr>
        <w:t>市民に</w:t>
      </w:r>
      <w:r w:rsidRPr="009E2479">
        <w:rPr>
          <w:rFonts w:ascii="ＭＳ 明朝" w:eastAsia="ＭＳ 明朝" w:hAnsi="ＭＳ 明朝" w:hint="eastAsia"/>
          <w:sz w:val="22"/>
        </w:rPr>
        <w:t>周知する機会としている。</w:t>
      </w:r>
    </w:p>
    <w:p w14:paraId="7D7B0382" w14:textId="3262ABEB" w:rsidR="001B3E3A" w:rsidRDefault="001B3E3A" w:rsidP="001B3E3A">
      <w:pPr>
        <w:ind w:leftChars="100" w:left="210" w:firstLineChars="100" w:firstLine="220"/>
        <w:rPr>
          <w:rFonts w:ascii="ＭＳ 明朝" w:eastAsia="ＭＳ 明朝" w:hAnsi="ＭＳ 明朝"/>
          <w:sz w:val="22"/>
        </w:rPr>
      </w:pPr>
      <w:r w:rsidRPr="009E2479">
        <w:rPr>
          <w:rFonts w:ascii="ＭＳ 明朝" w:eastAsia="ＭＳ 明朝" w:hAnsi="ＭＳ 明朝" w:hint="eastAsia"/>
          <w:sz w:val="22"/>
        </w:rPr>
        <w:t>本市において令和</w:t>
      </w:r>
      <w:r w:rsidR="007A5A20">
        <w:rPr>
          <w:rFonts w:ascii="ＭＳ 明朝" w:eastAsia="ＭＳ 明朝" w:hAnsi="ＭＳ 明朝" w:hint="eastAsia"/>
          <w:sz w:val="22"/>
        </w:rPr>
        <w:t>７</w:t>
      </w:r>
      <w:r w:rsidRPr="009E2479">
        <w:rPr>
          <w:rFonts w:ascii="ＭＳ 明朝" w:eastAsia="ＭＳ 明朝" w:hAnsi="ＭＳ 明朝" w:hint="eastAsia"/>
          <w:sz w:val="22"/>
        </w:rPr>
        <w:t>年に新たに届出のあったＨＩＶ感染者</w:t>
      </w:r>
      <w:r w:rsidRPr="00710D54">
        <w:rPr>
          <w:rFonts w:ascii="ＭＳ 明朝" w:eastAsia="ＭＳ 明朝" w:hAnsi="ＭＳ 明朝" w:hint="eastAsia"/>
          <w:sz w:val="22"/>
        </w:rPr>
        <w:t>／エイズ患者</w:t>
      </w:r>
      <w:r w:rsidR="007A5A20" w:rsidRPr="00710D54">
        <w:rPr>
          <w:rFonts w:ascii="ＭＳ 明朝" w:eastAsia="ＭＳ 明朝" w:hAnsi="ＭＳ 明朝" w:hint="eastAsia"/>
          <w:sz w:val="22"/>
        </w:rPr>
        <w:t>１２</w:t>
      </w:r>
      <w:r w:rsidR="00E57C4B" w:rsidRPr="00710D54">
        <w:rPr>
          <w:rFonts w:ascii="ＭＳ 明朝" w:eastAsia="ＭＳ 明朝" w:hAnsi="ＭＳ 明朝" w:hint="eastAsia"/>
          <w:sz w:val="22"/>
        </w:rPr>
        <w:t>件</w:t>
      </w:r>
      <w:r w:rsidRPr="00710D54">
        <w:rPr>
          <w:rFonts w:ascii="ＭＳ 明朝" w:eastAsia="ＭＳ 明朝" w:hAnsi="ＭＳ 明朝" w:hint="eastAsia"/>
          <w:sz w:val="22"/>
        </w:rPr>
        <w:t>のうち、</w:t>
      </w:r>
      <w:r w:rsidR="00104DCB" w:rsidRPr="00710D54">
        <w:rPr>
          <w:rFonts w:ascii="ＭＳ 明朝" w:eastAsia="ＭＳ 明朝" w:hAnsi="ＭＳ 明朝" w:hint="eastAsia"/>
          <w:sz w:val="22"/>
        </w:rPr>
        <w:t>４</w:t>
      </w:r>
      <w:r w:rsidRPr="00710D54">
        <w:rPr>
          <w:rFonts w:ascii="ＭＳ 明朝" w:eastAsia="ＭＳ 明朝" w:hAnsi="ＭＳ 明朝" w:hint="eastAsia"/>
          <w:sz w:val="22"/>
        </w:rPr>
        <w:t>０歳未満</w:t>
      </w:r>
      <w:r w:rsidR="00EF1580">
        <w:rPr>
          <w:rFonts w:ascii="ＭＳ 明朝" w:eastAsia="ＭＳ 明朝" w:hAnsi="ＭＳ 明朝" w:hint="eastAsia"/>
          <w:sz w:val="22"/>
        </w:rPr>
        <w:t>が</w:t>
      </w:r>
      <w:r w:rsidR="007A5A20" w:rsidRPr="00710D54">
        <w:rPr>
          <w:rFonts w:ascii="ＭＳ 明朝" w:eastAsia="ＭＳ 明朝" w:hAnsi="ＭＳ 明朝" w:hint="eastAsia"/>
          <w:sz w:val="22"/>
        </w:rPr>
        <w:t>９</w:t>
      </w:r>
      <w:r w:rsidR="00E57C4B" w:rsidRPr="00710D54">
        <w:rPr>
          <w:rFonts w:ascii="ＭＳ 明朝" w:eastAsia="ＭＳ 明朝" w:hAnsi="ＭＳ 明朝" w:hint="eastAsia"/>
          <w:sz w:val="22"/>
        </w:rPr>
        <w:t>件</w:t>
      </w:r>
      <w:r w:rsidRPr="00710D54">
        <w:rPr>
          <w:rFonts w:ascii="ＭＳ 明朝" w:eastAsia="ＭＳ 明朝" w:hAnsi="ＭＳ 明朝" w:hint="eastAsia"/>
          <w:sz w:val="22"/>
        </w:rPr>
        <w:t>（</w:t>
      </w:r>
      <w:r w:rsidR="007A5A20" w:rsidRPr="00710D54">
        <w:rPr>
          <w:rFonts w:ascii="ＭＳ 明朝" w:eastAsia="ＭＳ 明朝" w:hAnsi="ＭＳ 明朝" w:hint="eastAsia"/>
          <w:sz w:val="22"/>
        </w:rPr>
        <w:t>７５</w:t>
      </w:r>
      <w:r w:rsidRPr="00710D54">
        <w:rPr>
          <w:rFonts w:ascii="ＭＳ 明朝" w:eastAsia="ＭＳ 明朝" w:hAnsi="ＭＳ 明朝" w:hint="eastAsia"/>
          <w:sz w:val="22"/>
        </w:rPr>
        <w:t>％）</w:t>
      </w:r>
      <w:r w:rsidR="00904EDB">
        <w:rPr>
          <w:rFonts w:ascii="ＭＳ 明朝" w:eastAsia="ＭＳ 明朝" w:hAnsi="ＭＳ 明朝" w:hint="eastAsia"/>
          <w:sz w:val="22"/>
        </w:rPr>
        <w:t>であり、</w:t>
      </w:r>
      <w:r w:rsidRPr="00710D54">
        <w:rPr>
          <w:rFonts w:ascii="ＭＳ 明朝" w:eastAsia="ＭＳ 明朝" w:hAnsi="ＭＳ 明朝" w:hint="eastAsia"/>
          <w:sz w:val="22"/>
        </w:rPr>
        <w:t>若い世代の</w:t>
      </w:r>
      <w:r w:rsidR="008E2085" w:rsidRPr="00710D54">
        <w:rPr>
          <w:rFonts w:ascii="ＭＳ 明朝" w:eastAsia="ＭＳ 明朝" w:hAnsi="ＭＳ 明朝" w:hint="eastAsia"/>
          <w:sz w:val="22"/>
        </w:rPr>
        <w:t>占める割合が高い</w:t>
      </w:r>
      <w:r w:rsidR="00E57C4B" w:rsidRPr="00710D54">
        <w:rPr>
          <w:rFonts w:ascii="ＭＳ 明朝" w:eastAsia="ＭＳ 明朝" w:hAnsi="ＭＳ 明朝" w:hint="eastAsia"/>
          <w:sz w:val="22"/>
        </w:rPr>
        <w:t>状</w:t>
      </w:r>
      <w:r w:rsidR="00E57C4B" w:rsidRPr="009E2479">
        <w:rPr>
          <w:rFonts w:ascii="ＭＳ 明朝" w:eastAsia="ＭＳ 明朝" w:hAnsi="ＭＳ 明朝" w:hint="eastAsia"/>
          <w:sz w:val="22"/>
        </w:rPr>
        <w:t>況である</w:t>
      </w:r>
      <w:r w:rsidRPr="009E2479">
        <w:rPr>
          <w:rFonts w:ascii="ＭＳ 明朝" w:eastAsia="ＭＳ 明朝" w:hAnsi="ＭＳ 明朝" w:hint="eastAsia"/>
          <w:sz w:val="22"/>
        </w:rPr>
        <w:t>。エイズ発症により初めてＨＩＶ感染が判明する例（いわゆる「いきなりエイズ」）</w:t>
      </w:r>
      <w:r w:rsidR="007A5A20">
        <w:rPr>
          <w:rFonts w:ascii="ＭＳ 明朝" w:eastAsia="ＭＳ 明朝" w:hAnsi="ＭＳ 明朝" w:hint="eastAsia"/>
          <w:sz w:val="22"/>
        </w:rPr>
        <w:t>は</w:t>
      </w:r>
      <w:r w:rsidRPr="009E2479">
        <w:rPr>
          <w:rFonts w:ascii="ＭＳ 明朝" w:eastAsia="ＭＳ 明朝" w:hAnsi="ＭＳ 明朝" w:hint="eastAsia"/>
          <w:sz w:val="22"/>
        </w:rPr>
        <w:t>例年３割以上を占めており、感染予防及び早期発見は非常に重要である。</w:t>
      </w:r>
    </w:p>
    <w:p w14:paraId="031967B0" w14:textId="5E50C782" w:rsidR="007A5A20" w:rsidRPr="009E2479" w:rsidRDefault="007A5A20" w:rsidP="008549C2">
      <w:pPr>
        <w:ind w:leftChars="100" w:left="210" w:firstLineChars="100" w:firstLine="220"/>
        <w:rPr>
          <w:rFonts w:ascii="ＭＳ 明朝" w:eastAsia="ＭＳ 明朝" w:hAnsi="ＭＳ 明朝"/>
          <w:sz w:val="22"/>
        </w:rPr>
      </w:pPr>
      <w:r>
        <w:rPr>
          <w:rFonts w:ascii="ＭＳ 明朝" w:eastAsia="ＭＳ 明朝" w:hAnsi="ＭＳ 明朝" w:hint="eastAsia"/>
          <w:sz w:val="22"/>
        </w:rPr>
        <w:t>また、令和７年の本市の梅毒届出数は１１７件</w:t>
      </w:r>
      <w:r w:rsidR="00A3695C">
        <w:rPr>
          <w:rFonts w:ascii="ＭＳ 明朝" w:eastAsia="ＭＳ 明朝" w:hAnsi="ＭＳ 明朝" w:hint="eastAsia"/>
          <w:sz w:val="22"/>
        </w:rPr>
        <w:t>と過去２番目に多く</w:t>
      </w:r>
      <w:r>
        <w:rPr>
          <w:rFonts w:ascii="ＭＳ 明朝" w:eastAsia="ＭＳ 明朝" w:hAnsi="ＭＳ 明朝" w:hint="eastAsia"/>
          <w:sz w:val="22"/>
        </w:rPr>
        <w:t>、そのうち</w:t>
      </w:r>
      <w:r w:rsidR="006244C6" w:rsidRPr="00710D54">
        <w:rPr>
          <w:rFonts w:ascii="ＭＳ 明朝" w:eastAsia="ＭＳ 明朝" w:hAnsi="ＭＳ 明朝" w:hint="eastAsia"/>
          <w:sz w:val="22"/>
        </w:rPr>
        <w:t>女性については２０歳代が最</w:t>
      </w:r>
      <w:r w:rsidR="00A3695C" w:rsidRPr="00710D54">
        <w:rPr>
          <w:rFonts w:ascii="ＭＳ 明朝" w:eastAsia="ＭＳ 明朝" w:hAnsi="ＭＳ 明朝" w:hint="eastAsia"/>
          <w:sz w:val="22"/>
        </w:rPr>
        <w:t>多</w:t>
      </w:r>
      <w:r w:rsidR="00904EDB">
        <w:rPr>
          <w:rFonts w:ascii="ＭＳ 明朝" w:eastAsia="ＭＳ 明朝" w:hAnsi="ＭＳ 明朝" w:hint="eastAsia"/>
          <w:sz w:val="22"/>
        </w:rPr>
        <w:t>であり</w:t>
      </w:r>
      <w:r w:rsidR="006244C6">
        <w:rPr>
          <w:rFonts w:ascii="ＭＳ 明朝" w:eastAsia="ＭＳ 明朝" w:hAnsi="ＭＳ 明朝" w:hint="eastAsia"/>
          <w:sz w:val="22"/>
        </w:rPr>
        <w:t>、感染者数の６割を占めている。一方、</w:t>
      </w:r>
      <w:r w:rsidR="006244C6" w:rsidRPr="00710D54">
        <w:rPr>
          <w:rFonts w:ascii="ＭＳ 明朝" w:eastAsia="ＭＳ 明朝" w:hAnsi="ＭＳ 明朝" w:hint="eastAsia"/>
          <w:sz w:val="22"/>
        </w:rPr>
        <w:t>男性については、</w:t>
      </w:r>
      <w:r w:rsidR="00DB5C82">
        <w:rPr>
          <w:rFonts w:ascii="ＭＳ 明朝" w:eastAsia="ＭＳ 明朝" w:hAnsi="ＭＳ 明朝" w:hint="eastAsia"/>
          <w:sz w:val="22"/>
        </w:rPr>
        <w:t>特に２０歳代及び５０歳代</w:t>
      </w:r>
      <w:r w:rsidR="008549C2">
        <w:rPr>
          <w:rFonts w:ascii="ＭＳ 明朝" w:eastAsia="ＭＳ 明朝" w:hAnsi="ＭＳ 明朝" w:hint="eastAsia"/>
          <w:sz w:val="22"/>
        </w:rPr>
        <w:t>の感染者</w:t>
      </w:r>
      <w:r w:rsidR="00DB5C82">
        <w:rPr>
          <w:rFonts w:ascii="ＭＳ 明朝" w:eastAsia="ＭＳ 明朝" w:hAnsi="ＭＳ 明朝" w:hint="eastAsia"/>
          <w:sz w:val="22"/>
        </w:rPr>
        <w:t>が多いことから、</w:t>
      </w:r>
      <w:r w:rsidR="00555C05">
        <w:rPr>
          <w:rFonts w:ascii="ＭＳ 明朝" w:eastAsia="ＭＳ 明朝" w:hAnsi="ＭＳ 明朝" w:hint="eastAsia"/>
          <w:sz w:val="22"/>
        </w:rPr>
        <w:t>検査について、</w:t>
      </w:r>
      <w:r w:rsidR="00A3695C">
        <w:rPr>
          <w:rFonts w:ascii="ＭＳ 明朝" w:eastAsia="ＭＳ 明朝" w:hAnsi="ＭＳ 明朝" w:hint="eastAsia"/>
          <w:sz w:val="22"/>
        </w:rPr>
        <w:t>若い世代に限らず広く啓発していく必要</w:t>
      </w:r>
      <w:r w:rsidR="001551BE">
        <w:rPr>
          <w:rFonts w:ascii="ＭＳ 明朝" w:eastAsia="ＭＳ 明朝" w:hAnsi="ＭＳ 明朝" w:hint="eastAsia"/>
          <w:sz w:val="22"/>
        </w:rPr>
        <w:t>が</w:t>
      </w:r>
      <w:r w:rsidR="00A3695C">
        <w:rPr>
          <w:rFonts w:ascii="ＭＳ 明朝" w:eastAsia="ＭＳ 明朝" w:hAnsi="ＭＳ 明朝" w:hint="eastAsia"/>
          <w:sz w:val="22"/>
        </w:rPr>
        <w:t>ある</w:t>
      </w:r>
      <w:r w:rsidR="006244C6">
        <w:rPr>
          <w:rFonts w:ascii="ＭＳ 明朝" w:eastAsia="ＭＳ 明朝" w:hAnsi="ＭＳ 明朝" w:hint="eastAsia"/>
          <w:sz w:val="22"/>
        </w:rPr>
        <w:t>。</w:t>
      </w:r>
    </w:p>
    <w:p w14:paraId="09DEA8A9" w14:textId="6CCE4304" w:rsidR="004730BB" w:rsidRPr="009E2479" w:rsidRDefault="001B3E3A" w:rsidP="001B3E3A">
      <w:pPr>
        <w:ind w:leftChars="100" w:left="210" w:firstLineChars="100" w:firstLine="220"/>
        <w:rPr>
          <w:rFonts w:ascii="ＭＳ 明朝" w:eastAsia="ＭＳ 明朝" w:hAnsi="ＭＳ 明朝"/>
          <w:sz w:val="22"/>
        </w:rPr>
      </w:pPr>
      <w:r w:rsidRPr="009E2479">
        <w:rPr>
          <w:rFonts w:ascii="ＭＳ 明朝" w:eastAsia="ＭＳ 明朝" w:hAnsi="ＭＳ 明朝" w:hint="eastAsia"/>
          <w:sz w:val="22"/>
        </w:rPr>
        <w:t>消費者庁「令和</w:t>
      </w:r>
      <w:r w:rsidR="00CB22C1">
        <w:rPr>
          <w:rFonts w:ascii="ＭＳ 明朝" w:eastAsia="ＭＳ 明朝" w:hAnsi="ＭＳ 明朝" w:hint="eastAsia"/>
          <w:sz w:val="22"/>
        </w:rPr>
        <w:t>５</w:t>
      </w:r>
      <w:r w:rsidRPr="009E2479">
        <w:rPr>
          <w:rFonts w:ascii="ＭＳ 明朝" w:eastAsia="ＭＳ 明朝" w:hAnsi="ＭＳ 明朝" w:hint="eastAsia"/>
          <w:sz w:val="22"/>
        </w:rPr>
        <w:t>年度消費者意識基本調査」によると、１５歳～</w:t>
      </w:r>
      <w:r w:rsidR="00CB22C1">
        <w:rPr>
          <w:rFonts w:ascii="ＭＳ 明朝" w:eastAsia="ＭＳ 明朝" w:hAnsi="ＭＳ 明朝" w:hint="eastAsia"/>
          <w:sz w:val="22"/>
        </w:rPr>
        <w:t>４</w:t>
      </w:r>
      <w:r w:rsidRPr="009E2479">
        <w:rPr>
          <w:rFonts w:ascii="ＭＳ 明朝" w:eastAsia="ＭＳ 明朝" w:hAnsi="ＭＳ 明朝" w:hint="eastAsia"/>
          <w:sz w:val="22"/>
        </w:rPr>
        <w:t>９歳では９</w:t>
      </w:r>
      <w:r w:rsidR="0008273A">
        <w:rPr>
          <w:rFonts w:ascii="ＭＳ 明朝" w:eastAsia="ＭＳ 明朝" w:hAnsi="ＭＳ 明朝" w:hint="eastAsia"/>
          <w:sz w:val="22"/>
        </w:rPr>
        <w:t>５</w:t>
      </w:r>
      <w:r w:rsidRPr="009E2479">
        <w:rPr>
          <w:rFonts w:ascii="ＭＳ 明朝" w:eastAsia="ＭＳ 明朝" w:hAnsi="ＭＳ 明朝" w:hint="eastAsia"/>
          <w:sz w:val="22"/>
        </w:rPr>
        <w:t>％以上</w:t>
      </w:r>
      <w:r w:rsidR="0008273A">
        <w:rPr>
          <w:rFonts w:ascii="ＭＳ 明朝" w:eastAsia="ＭＳ 明朝" w:hAnsi="ＭＳ 明朝" w:hint="eastAsia"/>
          <w:sz w:val="22"/>
        </w:rPr>
        <w:t>、５０～５９歳で</w:t>
      </w:r>
      <w:r w:rsidR="00DB5C82">
        <w:rPr>
          <w:rFonts w:ascii="ＭＳ 明朝" w:eastAsia="ＭＳ 明朝" w:hAnsi="ＭＳ 明朝" w:hint="eastAsia"/>
          <w:sz w:val="22"/>
        </w:rPr>
        <w:t>も</w:t>
      </w:r>
      <w:r w:rsidR="0008273A">
        <w:rPr>
          <w:rFonts w:ascii="ＭＳ 明朝" w:eastAsia="ＭＳ 明朝" w:hAnsi="ＭＳ 明朝" w:hint="eastAsia"/>
          <w:sz w:val="22"/>
        </w:rPr>
        <w:t>９０％以上</w:t>
      </w:r>
      <w:r w:rsidRPr="009E2479">
        <w:rPr>
          <w:rFonts w:ascii="ＭＳ 明朝" w:eastAsia="ＭＳ 明朝" w:hAnsi="ＭＳ 明朝" w:hint="eastAsia"/>
          <w:sz w:val="22"/>
        </w:rPr>
        <w:t>の方が「パソコンやスマートフォン等でインターネットを利用している」と回答して</w:t>
      </w:r>
      <w:r w:rsidR="0008273A">
        <w:rPr>
          <w:rFonts w:ascii="ＭＳ 明朝" w:eastAsia="ＭＳ 明朝" w:hAnsi="ＭＳ 明朝" w:hint="eastAsia"/>
          <w:sz w:val="22"/>
        </w:rPr>
        <w:t>おり、インターネットは</w:t>
      </w:r>
      <w:r w:rsidR="004D15CF">
        <w:rPr>
          <w:rFonts w:ascii="ＭＳ 明朝" w:eastAsia="ＭＳ 明朝" w:hAnsi="ＭＳ 明朝" w:hint="eastAsia"/>
          <w:sz w:val="22"/>
        </w:rPr>
        <w:t>今や</w:t>
      </w:r>
      <w:r w:rsidR="0008273A">
        <w:rPr>
          <w:rFonts w:ascii="ＭＳ 明朝" w:eastAsia="ＭＳ 明朝" w:hAnsi="ＭＳ 明朝" w:hint="eastAsia"/>
          <w:sz w:val="22"/>
        </w:rPr>
        <w:t>若者だけでなく、幅広い年代で利用されている。</w:t>
      </w:r>
      <w:r w:rsidR="004D15CF">
        <w:rPr>
          <w:rFonts w:ascii="ＭＳ 明朝" w:eastAsia="ＭＳ 明朝" w:hAnsi="ＭＳ 明朝" w:hint="eastAsia"/>
          <w:sz w:val="22"/>
        </w:rPr>
        <w:t>２０代から５０代まで</w:t>
      </w:r>
      <w:r w:rsidR="004D15CF" w:rsidRPr="00710D54">
        <w:rPr>
          <w:rFonts w:ascii="ＭＳ 明朝" w:eastAsia="ＭＳ 明朝" w:hAnsi="ＭＳ 明朝" w:hint="eastAsia"/>
          <w:sz w:val="22"/>
        </w:rPr>
        <w:t>の</w:t>
      </w:r>
      <w:r w:rsidR="00E84459" w:rsidRPr="00710D54">
        <w:rPr>
          <w:rFonts w:ascii="ＭＳ 明朝" w:eastAsia="ＭＳ 明朝" w:hAnsi="ＭＳ 明朝" w:hint="eastAsia"/>
          <w:sz w:val="22"/>
        </w:rPr>
        <w:t>幅広い年代に訴求</w:t>
      </w:r>
      <w:r w:rsidR="00E84459">
        <w:rPr>
          <w:rFonts w:ascii="ＭＳ 明朝" w:eastAsia="ＭＳ 明朝" w:hAnsi="ＭＳ 明朝" w:hint="eastAsia"/>
          <w:sz w:val="22"/>
        </w:rPr>
        <w:t>するためには、</w:t>
      </w:r>
      <w:r w:rsidRPr="009E2479">
        <w:rPr>
          <w:rFonts w:ascii="ＭＳ 明朝" w:eastAsia="ＭＳ 明朝" w:hAnsi="ＭＳ 明朝" w:hint="eastAsia"/>
          <w:sz w:val="22"/>
        </w:rPr>
        <w:t>ＳＮＳ等のインターネットを活用することが効果的と考えられることから、</w:t>
      </w:r>
      <w:r w:rsidR="00E57C4B" w:rsidRPr="009E2479">
        <w:rPr>
          <w:rFonts w:ascii="ＭＳ 明朝" w:eastAsia="ＭＳ 明朝" w:hAnsi="ＭＳ 明朝" w:hint="eastAsia"/>
          <w:sz w:val="22"/>
        </w:rPr>
        <w:t>本市で実施しているＨＩＶ・性感染症</w:t>
      </w:r>
      <w:r w:rsidRPr="009E2479">
        <w:rPr>
          <w:rFonts w:ascii="ＭＳ 明朝" w:eastAsia="ＭＳ 明朝" w:hAnsi="ＭＳ 明朝" w:hint="eastAsia"/>
          <w:sz w:val="22"/>
        </w:rPr>
        <w:t>検査に係る啓発動画を</w:t>
      </w:r>
      <w:r w:rsidR="00452A95">
        <w:rPr>
          <w:rFonts w:ascii="ＭＳ 明朝" w:eastAsia="ＭＳ 明朝" w:hAnsi="ＭＳ 明朝" w:hint="eastAsia"/>
          <w:sz w:val="22"/>
        </w:rPr>
        <w:t>、</w:t>
      </w:r>
      <w:r w:rsidR="0040200D">
        <w:rPr>
          <w:rFonts w:ascii="ＭＳ 明朝" w:eastAsia="ＭＳ 明朝" w:hAnsi="ＭＳ 明朝" w:hint="eastAsia"/>
          <w:sz w:val="22"/>
        </w:rPr>
        <w:t>ＳＮＳ</w:t>
      </w:r>
      <w:r w:rsidRPr="009E2479">
        <w:rPr>
          <w:rFonts w:ascii="ＭＳ 明朝" w:eastAsia="ＭＳ 明朝" w:hAnsi="ＭＳ 明朝" w:hint="eastAsia"/>
          <w:sz w:val="22"/>
        </w:rPr>
        <w:t>を用いたターゲティング広告</w:t>
      </w:r>
      <w:r w:rsidR="00452A95">
        <w:rPr>
          <w:rFonts w:ascii="ＭＳ 明朝" w:eastAsia="ＭＳ 明朝" w:hAnsi="ＭＳ 明朝" w:hint="eastAsia"/>
          <w:sz w:val="22"/>
        </w:rPr>
        <w:t>により</w:t>
      </w:r>
      <w:r w:rsidRPr="009E2479">
        <w:rPr>
          <w:rFonts w:ascii="ＭＳ 明朝" w:eastAsia="ＭＳ 明朝" w:hAnsi="ＭＳ 明朝" w:hint="eastAsia"/>
          <w:sz w:val="22"/>
        </w:rPr>
        <w:t>配信</w:t>
      </w:r>
      <w:r w:rsidR="00452A95">
        <w:rPr>
          <w:rFonts w:ascii="ＭＳ 明朝" w:eastAsia="ＭＳ 明朝" w:hAnsi="ＭＳ 明朝" w:hint="eastAsia"/>
          <w:sz w:val="22"/>
        </w:rPr>
        <w:t>する</w:t>
      </w:r>
      <w:r w:rsidRPr="009E2479">
        <w:rPr>
          <w:rFonts w:ascii="ＭＳ 明朝" w:eastAsia="ＭＳ 明朝" w:hAnsi="ＭＳ 明朝" w:hint="eastAsia"/>
          <w:sz w:val="22"/>
        </w:rPr>
        <w:t>。</w:t>
      </w:r>
    </w:p>
    <w:p w14:paraId="69578614" w14:textId="77777777" w:rsidR="001B3E3A" w:rsidRDefault="001B3E3A" w:rsidP="001B3E3A">
      <w:pPr>
        <w:ind w:leftChars="100" w:left="210" w:firstLineChars="100" w:firstLine="220"/>
        <w:rPr>
          <w:rFonts w:ascii="ＭＳ 明朝" w:eastAsia="ＭＳ 明朝" w:hAnsi="ＭＳ 明朝"/>
          <w:sz w:val="22"/>
        </w:rPr>
      </w:pPr>
    </w:p>
    <w:p w14:paraId="417F824D" w14:textId="77777777" w:rsidR="00E84459" w:rsidRPr="00452A95" w:rsidRDefault="00E84459" w:rsidP="001B3E3A">
      <w:pPr>
        <w:ind w:leftChars="100" w:left="210" w:firstLineChars="100" w:firstLine="220"/>
        <w:rPr>
          <w:rFonts w:ascii="ＭＳ 明朝" w:eastAsia="ＭＳ 明朝" w:hAnsi="ＭＳ 明朝"/>
          <w:sz w:val="22"/>
        </w:rPr>
      </w:pPr>
    </w:p>
    <w:p w14:paraId="59BEBDCA" w14:textId="18F858F3" w:rsidR="004730BB" w:rsidRPr="00E61A16" w:rsidRDefault="004730BB" w:rsidP="004730BB">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sz w:val="22"/>
        </w:rPr>
        <w:lastRenderedPageBreak/>
        <w:t>委託期間</w:t>
      </w:r>
    </w:p>
    <w:p w14:paraId="0583D2DE" w14:textId="79838483" w:rsidR="004730BB" w:rsidRPr="009E2479" w:rsidRDefault="004730BB" w:rsidP="004730BB">
      <w:pPr>
        <w:ind w:leftChars="200" w:left="420"/>
        <w:rPr>
          <w:rFonts w:ascii="ＭＳ 明朝" w:eastAsia="ＭＳ 明朝" w:hAnsi="ＭＳ 明朝"/>
          <w:sz w:val="22"/>
        </w:rPr>
      </w:pPr>
      <w:r w:rsidRPr="009E2479">
        <w:rPr>
          <w:rFonts w:ascii="ＭＳ 明朝" w:eastAsia="ＭＳ 明朝" w:hAnsi="ＭＳ 明朝" w:hint="eastAsia"/>
          <w:sz w:val="22"/>
        </w:rPr>
        <w:t>契約締結日から令和</w:t>
      </w:r>
      <w:r w:rsidR="0040200D">
        <w:rPr>
          <w:rFonts w:ascii="ＭＳ 明朝" w:eastAsia="ＭＳ 明朝" w:hAnsi="ＭＳ 明朝" w:hint="eastAsia"/>
          <w:sz w:val="22"/>
        </w:rPr>
        <w:t>９</w:t>
      </w:r>
      <w:r w:rsidRPr="009E2479">
        <w:rPr>
          <w:rFonts w:ascii="ＭＳ 明朝" w:eastAsia="ＭＳ 明朝" w:hAnsi="ＭＳ 明朝" w:hint="eastAsia"/>
          <w:sz w:val="22"/>
        </w:rPr>
        <w:t>年</w:t>
      </w:r>
      <w:r w:rsidR="00E57C4B" w:rsidRPr="009E2479">
        <w:rPr>
          <w:rFonts w:ascii="ＭＳ 明朝" w:eastAsia="ＭＳ 明朝" w:hAnsi="ＭＳ 明朝" w:hint="eastAsia"/>
          <w:sz w:val="22"/>
        </w:rPr>
        <w:t>３</w:t>
      </w:r>
      <w:r w:rsidRPr="009E2479">
        <w:rPr>
          <w:rFonts w:ascii="ＭＳ 明朝" w:eastAsia="ＭＳ 明朝" w:hAnsi="ＭＳ 明朝" w:hint="eastAsia"/>
          <w:sz w:val="22"/>
        </w:rPr>
        <w:t>月３１日</w:t>
      </w:r>
    </w:p>
    <w:p w14:paraId="6DCEF68F" w14:textId="77777777" w:rsidR="00E57C4B" w:rsidRPr="009E2479" w:rsidRDefault="00E57C4B" w:rsidP="004730BB">
      <w:pPr>
        <w:ind w:leftChars="200" w:left="420"/>
        <w:rPr>
          <w:rFonts w:ascii="ＭＳ 明朝" w:eastAsia="ＭＳ 明朝" w:hAnsi="ＭＳ 明朝"/>
          <w:sz w:val="22"/>
        </w:rPr>
      </w:pPr>
    </w:p>
    <w:p w14:paraId="4EFA1AED" w14:textId="54974D3F" w:rsidR="004730BB" w:rsidRPr="00E61A16" w:rsidRDefault="004730BB" w:rsidP="00E57C4B">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hint="eastAsia"/>
          <w:sz w:val="22"/>
        </w:rPr>
        <w:t>広告の配信について</w:t>
      </w:r>
    </w:p>
    <w:p w14:paraId="4D7E79B8" w14:textId="297F3933" w:rsidR="00E57C4B" w:rsidRPr="00E61A16" w:rsidRDefault="00E57C4B" w:rsidP="00E57C4B">
      <w:pPr>
        <w:pStyle w:val="a3"/>
        <w:numPr>
          <w:ilvl w:val="0"/>
          <w:numId w:val="8"/>
        </w:numPr>
        <w:ind w:leftChars="0" w:left="709"/>
        <w:rPr>
          <w:rFonts w:ascii="ＭＳ ゴシック" w:eastAsia="ＭＳ ゴシック" w:hAnsi="ＭＳ ゴシック"/>
          <w:sz w:val="22"/>
        </w:rPr>
      </w:pPr>
      <w:r w:rsidRPr="00E61A16">
        <w:rPr>
          <w:rFonts w:ascii="ＭＳ ゴシック" w:eastAsia="ＭＳ ゴシック" w:hAnsi="ＭＳ ゴシック" w:hint="eastAsia"/>
          <w:sz w:val="22"/>
        </w:rPr>
        <w:t>配信内容について</w:t>
      </w:r>
    </w:p>
    <w:p w14:paraId="4197558C" w14:textId="5A7C03D8" w:rsidR="009E2479" w:rsidRPr="009E2479" w:rsidRDefault="00A41CB9" w:rsidP="009E2479">
      <w:pPr>
        <w:pStyle w:val="a3"/>
        <w:numPr>
          <w:ilvl w:val="0"/>
          <w:numId w:val="9"/>
        </w:numPr>
        <w:ind w:leftChars="0"/>
        <w:rPr>
          <w:rFonts w:ascii="ＭＳ 明朝" w:eastAsia="ＭＳ 明朝" w:hAnsi="ＭＳ 明朝"/>
          <w:sz w:val="22"/>
        </w:rPr>
      </w:pPr>
      <w:r>
        <w:rPr>
          <w:rFonts w:ascii="ＭＳ 明朝" w:eastAsia="ＭＳ 明朝" w:hAnsi="ＭＳ 明朝" w:hint="eastAsia"/>
          <w:sz w:val="22"/>
        </w:rPr>
        <w:t>配信に用いる</w:t>
      </w:r>
      <w:r w:rsidR="009E2479" w:rsidRPr="009E2479">
        <w:rPr>
          <w:rFonts w:ascii="ＭＳ 明朝" w:eastAsia="ＭＳ 明朝" w:hAnsi="ＭＳ 明朝" w:hint="eastAsia"/>
          <w:sz w:val="22"/>
        </w:rPr>
        <w:t>ＳＮＳは、ＹｏｕＴｕｂｅ</w:t>
      </w:r>
      <w:r>
        <w:rPr>
          <w:rFonts w:ascii="ＭＳ 明朝" w:eastAsia="ＭＳ 明朝" w:hAnsi="ＭＳ 明朝" w:hint="eastAsia"/>
          <w:sz w:val="22"/>
        </w:rPr>
        <w:t>とすること</w:t>
      </w:r>
      <w:r w:rsidR="009E2479" w:rsidRPr="009E2479">
        <w:rPr>
          <w:rFonts w:ascii="ＭＳ 明朝" w:eastAsia="ＭＳ 明朝" w:hAnsi="ＭＳ 明朝" w:hint="eastAsia"/>
          <w:sz w:val="22"/>
        </w:rPr>
        <w:t>。</w:t>
      </w:r>
    </w:p>
    <w:p w14:paraId="7FEAA9B5" w14:textId="38D2DC87" w:rsidR="009E2479" w:rsidRPr="009E2479" w:rsidRDefault="009E2479" w:rsidP="009E2479">
      <w:pPr>
        <w:pStyle w:val="a3"/>
        <w:numPr>
          <w:ilvl w:val="0"/>
          <w:numId w:val="9"/>
        </w:numPr>
        <w:ind w:leftChars="0"/>
        <w:rPr>
          <w:rFonts w:ascii="ＭＳ 明朝" w:eastAsia="ＭＳ 明朝" w:hAnsi="ＭＳ 明朝"/>
          <w:sz w:val="22"/>
        </w:rPr>
      </w:pPr>
      <w:r w:rsidRPr="009E2479">
        <w:rPr>
          <w:rFonts w:ascii="ＭＳ 明朝" w:eastAsia="ＭＳ 明朝" w:hAnsi="ＭＳ 明朝" w:hint="eastAsia"/>
          <w:sz w:val="22"/>
        </w:rPr>
        <w:t>広告の種類は、スキップ不可のインストリーム広告とする</w:t>
      </w:r>
      <w:r w:rsidR="00A41CB9">
        <w:rPr>
          <w:rFonts w:ascii="ＭＳ 明朝" w:eastAsia="ＭＳ 明朝" w:hAnsi="ＭＳ 明朝" w:hint="eastAsia"/>
          <w:sz w:val="22"/>
        </w:rPr>
        <w:t>こと</w:t>
      </w:r>
      <w:r w:rsidRPr="009E2479">
        <w:rPr>
          <w:rFonts w:ascii="ＭＳ 明朝" w:eastAsia="ＭＳ 明朝" w:hAnsi="ＭＳ 明朝" w:hint="eastAsia"/>
          <w:sz w:val="22"/>
        </w:rPr>
        <w:t>。</w:t>
      </w:r>
    </w:p>
    <w:p w14:paraId="23ADCF18" w14:textId="670F7A30" w:rsidR="00B926EB" w:rsidRDefault="00E57C4B" w:rsidP="4CE9CEBE">
      <w:pPr>
        <w:pStyle w:val="a3"/>
        <w:numPr>
          <w:ilvl w:val="0"/>
          <w:numId w:val="9"/>
        </w:numPr>
        <w:ind w:leftChars="0"/>
        <w:rPr>
          <w:rFonts w:ascii="ＭＳ 明朝" w:eastAsia="ＭＳ 明朝" w:hAnsi="ＭＳ 明朝"/>
          <w:sz w:val="22"/>
        </w:rPr>
      </w:pPr>
      <w:r w:rsidRPr="4CE9CEBE">
        <w:rPr>
          <w:rFonts w:ascii="ＭＳ 明朝" w:eastAsia="ＭＳ 明朝" w:hAnsi="ＭＳ 明朝"/>
          <w:sz w:val="22"/>
        </w:rPr>
        <w:t>本市が提供する動画を使用</w:t>
      </w:r>
      <w:r w:rsidR="00E61A16" w:rsidRPr="4CE9CEBE">
        <w:rPr>
          <w:rFonts w:ascii="ＭＳ 明朝" w:eastAsia="ＭＳ 明朝" w:hAnsi="ＭＳ 明朝"/>
          <w:sz w:val="22"/>
        </w:rPr>
        <w:t>し広告配信</w:t>
      </w:r>
      <w:r w:rsidRPr="4CE9CEBE">
        <w:rPr>
          <w:rFonts w:ascii="ＭＳ 明朝" w:eastAsia="ＭＳ 明朝" w:hAnsi="ＭＳ 明朝"/>
          <w:sz w:val="22"/>
        </w:rPr>
        <w:t>する</w:t>
      </w:r>
      <w:r w:rsidR="009E2479" w:rsidRPr="4CE9CEBE">
        <w:rPr>
          <w:rFonts w:ascii="ＭＳ 明朝" w:eastAsia="ＭＳ 明朝" w:hAnsi="ＭＳ 明朝"/>
          <w:sz w:val="22"/>
        </w:rPr>
        <w:t>こと</w:t>
      </w:r>
      <w:r w:rsidRPr="4CE9CEBE">
        <w:rPr>
          <w:rFonts w:ascii="ＭＳ 明朝" w:eastAsia="ＭＳ 明朝" w:hAnsi="ＭＳ 明朝"/>
          <w:sz w:val="22"/>
        </w:rPr>
        <w:t>。</w:t>
      </w:r>
    </w:p>
    <w:p w14:paraId="1A5A5B60" w14:textId="12076689" w:rsidR="00E57C4B" w:rsidRPr="00FC6F9F" w:rsidRDefault="009E2479" w:rsidP="00710D54">
      <w:pPr>
        <w:pStyle w:val="a3"/>
        <w:numPr>
          <w:ilvl w:val="0"/>
          <w:numId w:val="9"/>
        </w:numPr>
        <w:ind w:leftChars="0"/>
        <w:rPr>
          <w:rFonts w:ascii="ＭＳ 明朝" w:eastAsia="ＭＳ 明朝" w:hAnsi="ＭＳ 明朝"/>
          <w:sz w:val="22"/>
        </w:rPr>
      </w:pPr>
      <w:r w:rsidRPr="00FC6F9F">
        <w:rPr>
          <w:rFonts w:ascii="ＭＳ 明朝" w:eastAsia="ＭＳ 明朝" w:hAnsi="ＭＳ 明朝" w:hint="eastAsia"/>
          <w:sz w:val="22"/>
        </w:rPr>
        <w:t>ＳＮＳの規格や規定から</w:t>
      </w:r>
      <w:r w:rsidR="00E61A16" w:rsidRPr="00FC6F9F">
        <w:rPr>
          <w:rFonts w:ascii="ＭＳ 明朝" w:eastAsia="ＭＳ 明朝" w:hAnsi="ＭＳ 明朝" w:hint="eastAsia"/>
          <w:sz w:val="22"/>
        </w:rPr>
        <w:t>配信する</w:t>
      </w:r>
      <w:r w:rsidRPr="00FC6F9F">
        <w:rPr>
          <w:rFonts w:ascii="ＭＳ 明朝" w:eastAsia="ＭＳ 明朝" w:hAnsi="ＭＳ 明朝" w:hint="eastAsia"/>
          <w:sz w:val="22"/>
        </w:rPr>
        <w:t>動画を編集又は修正する必要がある場合は、</w:t>
      </w:r>
      <w:r w:rsidR="00E61A16" w:rsidRPr="00FC6F9F">
        <w:rPr>
          <w:rFonts w:ascii="ＭＳ 明朝" w:eastAsia="ＭＳ 明朝" w:hAnsi="ＭＳ 明朝" w:hint="eastAsia"/>
          <w:sz w:val="22"/>
        </w:rPr>
        <w:t>編集及び修正を行い、その内容を</w:t>
      </w:r>
      <w:r w:rsidRPr="00FC6F9F">
        <w:rPr>
          <w:rFonts w:ascii="ＭＳ 明朝" w:eastAsia="ＭＳ 明朝" w:hAnsi="ＭＳ 明朝" w:hint="eastAsia"/>
          <w:sz w:val="22"/>
        </w:rPr>
        <w:t>医療衛生企画課に</w:t>
      </w:r>
      <w:r w:rsidR="00E61A16" w:rsidRPr="00FC6F9F">
        <w:rPr>
          <w:rFonts w:ascii="ＭＳ 明朝" w:eastAsia="ＭＳ 明朝" w:hAnsi="ＭＳ 明朝" w:hint="eastAsia"/>
          <w:sz w:val="22"/>
        </w:rPr>
        <w:t>報告後</w:t>
      </w:r>
      <w:r w:rsidR="008E2085" w:rsidRPr="00FC6F9F">
        <w:rPr>
          <w:rFonts w:ascii="ＭＳ 明朝" w:eastAsia="ＭＳ 明朝" w:hAnsi="ＭＳ 明朝" w:hint="eastAsia"/>
          <w:sz w:val="22"/>
        </w:rPr>
        <w:t>、</w:t>
      </w:r>
      <w:r w:rsidR="00E61A16" w:rsidRPr="00FC6F9F">
        <w:rPr>
          <w:rFonts w:ascii="ＭＳ 明朝" w:eastAsia="ＭＳ 明朝" w:hAnsi="ＭＳ 明朝" w:hint="eastAsia"/>
          <w:sz w:val="22"/>
        </w:rPr>
        <w:t>配信すること。</w:t>
      </w:r>
    </w:p>
    <w:p w14:paraId="5E989550" w14:textId="510F526B" w:rsidR="00E61A16" w:rsidRPr="00775CD9" w:rsidRDefault="0075217C" w:rsidP="00710D54">
      <w:pPr>
        <w:pStyle w:val="a3"/>
        <w:numPr>
          <w:ilvl w:val="0"/>
          <w:numId w:val="9"/>
        </w:numPr>
        <w:ind w:leftChars="0"/>
        <w:rPr>
          <w:rFonts w:ascii="ＭＳ 明朝" w:eastAsia="ＭＳ 明朝" w:hAnsi="ＭＳ 明朝"/>
          <w:sz w:val="22"/>
        </w:rPr>
      </w:pPr>
      <w:r w:rsidRPr="007C1747">
        <w:rPr>
          <w:rFonts w:ascii="ＭＳ 明朝" w:eastAsia="ＭＳ 明朝" w:hAnsi="ＭＳ 明朝" w:hint="eastAsia"/>
          <w:sz w:val="22"/>
        </w:rPr>
        <w:t>広告の最低表示回数は、</w:t>
      </w:r>
      <w:r w:rsidR="009E2479" w:rsidRPr="007C1747">
        <w:rPr>
          <w:rFonts w:ascii="ＭＳ 明朝" w:eastAsia="ＭＳ 明朝" w:hAnsi="ＭＳ 明朝" w:hint="eastAsia"/>
          <w:sz w:val="22"/>
        </w:rPr>
        <w:t>２箇月ごとに</w:t>
      </w:r>
      <w:r w:rsidR="009B3B92">
        <w:rPr>
          <w:rFonts w:ascii="ＭＳ 明朝" w:eastAsia="ＭＳ 明朝" w:hAnsi="ＭＳ 明朝" w:hint="eastAsia"/>
          <w:sz w:val="22"/>
        </w:rPr>
        <w:t>８</w:t>
      </w:r>
      <w:r w:rsidR="00E91C37" w:rsidRPr="00775CD9">
        <w:rPr>
          <w:rFonts w:ascii="ＭＳ 明朝" w:eastAsia="ＭＳ 明朝" w:hAnsi="ＭＳ 明朝" w:hint="eastAsia"/>
          <w:sz w:val="22"/>
        </w:rPr>
        <w:t>万回以上</w:t>
      </w:r>
      <w:r w:rsidR="00921E0F" w:rsidRPr="00775CD9">
        <w:rPr>
          <w:rFonts w:ascii="ＭＳ 明朝" w:eastAsia="ＭＳ 明朝" w:hAnsi="ＭＳ 明朝" w:hint="eastAsia"/>
          <w:sz w:val="22"/>
        </w:rPr>
        <w:t>とし、契約期間中の総表示回数は</w:t>
      </w:r>
      <w:r w:rsidR="00B926EB" w:rsidRPr="00775CD9">
        <w:rPr>
          <w:rFonts w:ascii="ＭＳ 明朝" w:eastAsia="ＭＳ 明朝" w:hAnsi="ＭＳ 明朝" w:hint="eastAsia"/>
          <w:sz w:val="22"/>
        </w:rPr>
        <w:t>４</w:t>
      </w:r>
      <w:r w:rsidR="009B3B92">
        <w:rPr>
          <w:rFonts w:ascii="ＭＳ 明朝" w:eastAsia="ＭＳ 明朝" w:hAnsi="ＭＳ 明朝" w:hint="eastAsia"/>
          <w:sz w:val="22"/>
        </w:rPr>
        <w:t>０</w:t>
      </w:r>
      <w:r w:rsidR="00921E0F" w:rsidRPr="00775CD9">
        <w:rPr>
          <w:rFonts w:ascii="ＭＳ 明朝" w:eastAsia="ＭＳ 明朝" w:hAnsi="ＭＳ 明朝" w:hint="eastAsia"/>
          <w:sz w:val="22"/>
        </w:rPr>
        <w:t>万回以上とすること。</w:t>
      </w:r>
      <w:r w:rsidR="00E57C4B" w:rsidRPr="00775CD9">
        <w:rPr>
          <w:rFonts w:ascii="ＭＳ 明朝" w:eastAsia="ＭＳ 明朝" w:hAnsi="ＭＳ 明朝"/>
          <w:sz w:val="22"/>
        </w:rPr>
        <w:br/>
      </w:r>
      <w:r w:rsidR="00E61A16" w:rsidRPr="00775CD9">
        <w:rPr>
          <w:rFonts w:ascii="ＭＳ 明朝" w:eastAsia="ＭＳ 明朝" w:hAnsi="ＭＳ 明朝" w:hint="eastAsia"/>
          <w:sz w:val="22"/>
        </w:rPr>
        <w:t>なお、２箇月ごとの最低表示回数を下回った場合は、翌２箇月の表示回数と合算し、</w:t>
      </w:r>
      <w:r w:rsidR="00B6079C" w:rsidRPr="00775CD9">
        <w:rPr>
          <w:rFonts w:ascii="ＭＳ 明朝" w:eastAsia="ＭＳ 明朝" w:hAnsi="ＭＳ 明朝" w:hint="eastAsia"/>
          <w:sz w:val="22"/>
        </w:rPr>
        <w:t>その平均が２箇月ごとの最低表示回数を超える</w:t>
      </w:r>
      <w:r w:rsidR="00E61A16" w:rsidRPr="00775CD9">
        <w:rPr>
          <w:rFonts w:ascii="ＭＳ 明朝" w:eastAsia="ＭＳ 明朝" w:hAnsi="ＭＳ 明朝" w:hint="eastAsia"/>
          <w:sz w:val="22"/>
        </w:rPr>
        <w:t>ようにすること。</w:t>
      </w:r>
    </w:p>
    <w:p w14:paraId="673DE34F" w14:textId="199D4CBB" w:rsidR="009E2479" w:rsidRPr="00775CD9" w:rsidRDefault="009E2479" w:rsidP="00E57C4B">
      <w:pPr>
        <w:pStyle w:val="a3"/>
        <w:numPr>
          <w:ilvl w:val="0"/>
          <w:numId w:val="9"/>
        </w:numPr>
        <w:ind w:leftChars="0"/>
        <w:rPr>
          <w:rFonts w:ascii="ＭＳ 明朝" w:eastAsia="ＭＳ 明朝" w:hAnsi="ＭＳ 明朝"/>
          <w:sz w:val="22"/>
        </w:rPr>
      </w:pPr>
      <w:r w:rsidRPr="00775CD9">
        <w:rPr>
          <w:rFonts w:ascii="ＭＳ 明朝" w:eastAsia="ＭＳ 明朝" w:hAnsi="ＭＳ 明朝"/>
          <w:sz w:val="22"/>
        </w:rPr>
        <w:t>本市の指定する</w:t>
      </w:r>
      <w:r w:rsidRPr="00775CD9">
        <w:rPr>
          <w:rFonts w:ascii="ＭＳ 明朝" w:eastAsia="ＭＳ 明朝" w:hAnsi="ＭＳ 明朝" w:hint="eastAsia"/>
          <w:sz w:val="22"/>
        </w:rPr>
        <w:t>ＵＲＬ</w:t>
      </w:r>
      <w:r w:rsidRPr="00775CD9">
        <w:rPr>
          <w:rFonts w:ascii="ＭＳ 明朝" w:eastAsia="ＭＳ 明朝" w:hAnsi="ＭＳ 明朝"/>
          <w:sz w:val="22"/>
        </w:rPr>
        <w:t>をランディングページとして設定すること。</w:t>
      </w:r>
    </w:p>
    <w:p w14:paraId="5CAB924D" w14:textId="7B7532E0" w:rsidR="009E2479" w:rsidRPr="00B6079C" w:rsidRDefault="009E2479" w:rsidP="00B6079C">
      <w:pPr>
        <w:pStyle w:val="a3"/>
        <w:numPr>
          <w:ilvl w:val="0"/>
          <w:numId w:val="9"/>
        </w:numPr>
        <w:ind w:leftChars="0"/>
        <w:rPr>
          <w:rFonts w:ascii="ＭＳ 明朝" w:eastAsia="ＭＳ 明朝" w:hAnsi="ＭＳ 明朝"/>
          <w:sz w:val="22"/>
        </w:rPr>
      </w:pPr>
      <w:r w:rsidRPr="00775CD9">
        <w:rPr>
          <w:rFonts w:ascii="ＭＳ 明朝" w:eastAsia="ＭＳ 明朝" w:hAnsi="ＭＳ 明朝"/>
          <w:sz w:val="22"/>
        </w:rPr>
        <w:t>広告配信は、</w:t>
      </w:r>
      <w:r w:rsidR="00E91C37" w:rsidRPr="00775CD9">
        <w:rPr>
          <w:rFonts w:ascii="ＭＳ 明朝" w:eastAsia="ＭＳ 明朝" w:hAnsi="ＭＳ 明朝" w:hint="eastAsia"/>
          <w:sz w:val="22"/>
        </w:rPr>
        <w:t>京都</w:t>
      </w:r>
      <w:r w:rsidRPr="00775CD9">
        <w:rPr>
          <w:rFonts w:ascii="ＭＳ 明朝" w:eastAsia="ＭＳ 明朝" w:hAnsi="ＭＳ 明朝"/>
          <w:sz w:val="22"/>
        </w:rPr>
        <w:t>市内の</w:t>
      </w:r>
      <w:r w:rsidRPr="00775CD9">
        <w:rPr>
          <w:rFonts w:ascii="ＭＳ 明朝" w:eastAsia="ＭＳ 明朝" w:hAnsi="ＭＳ 明朝" w:hint="eastAsia"/>
          <w:sz w:val="22"/>
        </w:rPr>
        <w:t>男女１</w:t>
      </w:r>
      <w:r w:rsidR="00E91C37" w:rsidRPr="00775CD9">
        <w:rPr>
          <w:rFonts w:ascii="ＭＳ 明朝" w:eastAsia="ＭＳ 明朝" w:hAnsi="ＭＳ 明朝" w:hint="eastAsia"/>
          <w:sz w:val="22"/>
        </w:rPr>
        <w:t>８</w:t>
      </w:r>
      <w:r w:rsidRPr="00775CD9">
        <w:rPr>
          <w:rFonts w:ascii="ＭＳ 明朝" w:eastAsia="ＭＳ 明朝" w:hAnsi="ＭＳ 明朝"/>
          <w:sz w:val="22"/>
        </w:rPr>
        <w:t>歳～</w:t>
      </w:r>
      <w:r w:rsidR="00B926EB" w:rsidRPr="00775CD9">
        <w:rPr>
          <w:rFonts w:ascii="ＭＳ 明朝" w:eastAsia="ＭＳ 明朝" w:hAnsi="ＭＳ 明朝" w:hint="eastAsia"/>
          <w:sz w:val="22"/>
        </w:rPr>
        <w:t>６４</w:t>
      </w:r>
      <w:r w:rsidRPr="00775CD9">
        <w:rPr>
          <w:rFonts w:ascii="ＭＳ 明朝" w:eastAsia="ＭＳ 明朝" w:hAnsi="ＭＳ 明朝"/>
          <w:sz w:val="22"/>
        </w:rPr>
        <w:t>歳</w:t>
      </w:r>
      <w:r w:rsidRPr="009E2479">
        <w:rPr>
          <w:rFonts w:ascii="ＭＳ 明朝" w:eastAsia="ＭＳ 明朝" w:hAnsi="ＭＳ 明朝"/>
          <w:sz w:val="22"/>
        </w:rPr>
        <w:t>を対象として設</w:t>
      </w:r>
      <w:r w:rsidRPr="009E2479">
        <w:rPr>
          <w:rFonts w:ascii="ＭＳ 明朝" w:eastAsia="ＭＳ 明朝" w:hAnsi="ＭＳ 明朝" w:hint="eastAsia"/>
          <w:sz w:val="22"/>
        </w:rPr>
        <w:t>定し、その設定内容は受託者が必要な助言を行い、本市が決定するものとする。</w:t>
      </w:r>
    </w:p>
    <w:p w14:paraId="5A3386DB" w14:textId="77777777" w:rsidR="00E57C4B" w:rsidRPr="00E61A16" w:rsidRDefault="008B2F9C" w:rsidP="00E57C4B">
      <w:pPr>
        <w:pStyle w:val="a3"/>
        <w:numPr>
          <w:ilvl w:val="0"/>
          <w:numId w:val="8"/>
        </w:numPr>
        <w:ind w:leftChars="0"/>
        <w:rPr>
          <w:rFonts w:ascii="ＭＳ ゴシック" w:eastAsia="ＭＳ ゴシック" w:hAnsi="ＭＳ ゴシック"/>
          <w:sz w:val="22"/>
        </w:rPr>
      </w:pPr>
      <w:r w:rsidRPr="00E61A16">
        <w:rPr>
          <w:rFonts w:ascii="ＭＳ ゴシック" w:eastAsia="ＭＳ ゴシック" w:hAnsi="ＭＳ ゴシック" w:hint="eastAsia"/>
          <w:sz w:val="22"/>
        </w:rPr>
        <w:t>配信期間</w:t>
      </w:r>
      <w:r w:rsidR="00E57C4B" w:rsidRPr="00E61A16">
        <w:rPr>
          <w:rFonts w:ascii="ＭＳ ゴシック" w:eastAsia="ＭＳ ゴシック" w:hAnsi="ＭＳ ゴシック" w:hint="eastAsia"/>
          <w:sz w:val="22"/>
        </w:rPr>
        <w:t>について</w:t>
      </w:r>
    </w:p>
    <w:p w14:paraId="77D39DE7" w14:textId="4228A440" w:rsidR="00921E0F" w:rsidRPr="00B6079C" w:rsidRDefault="00921E0F" w:rsidP="00B6079C">
      <w:pPr>
        <w:pStyle w:val="a3"/>
        <w:ind w:leftChars="0" w:left="880"/>
        <w:rPr>
          <w:rFonts w:ascii="ＭＳ 明朝" w:eastAsia="ＭＳ 明朝" w:hAnsi="ＭＳ 明朝"/>
          <w:sz w:val="22"/>
        </w:rPr>
      </w:pPr>
      <w:r w:rsidRPr="009E2479">
        <w:rPr>
          <w:rFonts w:ascii="ＭＳ 明朝" w:eastAsia="ＭＳ 明朝" w:hAnsi="ＭＳ 明朝" w:hint="eastAsia"/>
          <w:sz w:val="22"/>
        </w:rPr>
        <w:t>令和</w:t>
      </w:r>
      <w:r w:rsidR="00890B83">
        <w:rPr>
          <w:rFonts w:ascii="ＭＳ 明朝" w:eastAsia="ＭＳ 明朝" w:hAnsi="ＭＳ 明朝" w:hint="eastAsia"/>
          <w:sz w:val="22"/>
        </w:rPr>
        <w:t>８</w:t>
      </w:r>
      <w:r w:rsidRPr="009E2479">
        <w:rPr>
          <w:rFonts w:ascii="ＭＳ 明朝" w:eastAsia="ＭＳ 明朝" w:hAnsi="ＭＳ 明朝" w:hint="eastAsia"/>
          <w:sz w:val="22"/>
        </w:rPr>
        <w:t>年６月１日～令和</w:t>
      </w:r>
      <w:r w:rsidR="00890B83">
        <w:rPr>
          <w:rFonts w:ascii="ＭＳ 明朝" w:eastAsia="ＭＳ 明朝" w:hAnsi="ＭＳ 明朝" w:hint="eastAsia"/>
          <w:sz w:val="22"/>
        </w:rPr>
        <w:t>９</w:t>
      </w:r>
      <w:r w:rsidRPr="009E2479">
        <w:rPr>
          <w:rFonts w:ascii="ＭＳ 明朝" w:eastAsia="ＭＳ 明朝" w:hAnsi="ＭＳ 明朝" w:hint="eastAsia"/>
          <w:sz w:val="22"/>
        </w:rPr>
        <w:t>年３月３１日</w:t>
      </w:r>
    </w:p>
    <w:p w14:paraId="68A5C294" w14:textId="57E55F48" w:rsidR="009E2479" w:rsidRPr="00E61A16" w:rsidRDefault="009E2479" w:rsidP="009E2479">
      <w:pPr>
        <w:pStyle w:val="a3"/>
        <w:numPr>
          <w:ilvl w:val="0"/>
          <w:numId w:val="8"/>
        </w:numPr>
        <w:ind w:leftChars="0"/>
        <w:rPr>
          <w:rFonts w:ascii="ＭＳ ゴシック" w:eastAsia="ＭＳ ゴシック" w:hAnsi="ＭＳ ゴシック"/>
          <w:sz w:val="22"/>
        </w:rPr>
      </w:pPr>
      <w:r w:rsidRPr="00E61A16">
        <w:rPr>
          <w:rFonts w:ascii="ＭＳ ゴシック" w:eastAsia="ＭＳ ゴシック" w:hAnsi="ＭＳ ゴシック" w:hint="eastAsia"/>
          <w:sz w:val="22"/>
        </w:rPr>
        <w:t>完了報告について</w:t>
      </w:r>
    </w:p>
    <w:p w14:paraId="77BD294F" w14:textId="63B5D61C" w:rsidR="009E2479" w:rsidRDefault="009E2479" w:rsidP="0035627E">
      <w:pPr>
        <w:ind w:leftChars="405" w:left="850"/>
        <w:rPr>
          <w:rFonts w:ascii="ＭＳ 明朝" w:eastAsia="ＭＳ 明朝" w:hAnsi="ＭＳ 明朝"/>
          <w:sz w:val="22"/>
        </w:rPr>
      </w:pPr>
      <w:r w:rsidRPr="00921E0F">
        <w:rPr>
          <w:rFonts w:ascii="ＭＳ 明朝" w:eastAsia="ＭＳ 明朝" w:hAnsi="ＭＳ 明朝" w:hint="eastAsia"/>
          <w:sz w:val="22"/>
        </w:rPr>
        <w:t>２箇月ごと（６月１日～７月３１日、８月１日～９月３０日、１０月１日～</w:t>
      </w:r>
      <w:r w:rsidR="008E2085">
        <w:rPr>
          <w:rFonts w:ascii="ＭＳ 明朝" w:eastAsia="ＭＳ 明朝" w:hAnsi="ＭＳ 明朝"/>
          <w:sz w:val="22"/>
        </w:rPr>
        <w:br/>
      </w:r>
      <w:r w:rsidRPr="00921E0F">
        <w:rPr>
          <w:rFonts w:ascii="ＭＳ 明朝" w:eastAsia="ＭＳ 明朝" w:hAnsi="ＭＳ 明朝" w:hint="eastAsia"/>
          <w:sz w:val="22"/>
        </w:rPr>
        <w:t>１１月３０日、１２月１日～１月３１日、２月１日～３月３１日）</w:t>
      </w:r>
      <w:r w:rsidR="00B6079C">
        <w:rPr>
          <w:rFonts w:ascii="ＭＳ 明朝" w:eastAsia="ＭＳ 明朝" w:hAnsi="ＭＳ 明朝" w:hint="eastAsia"/>
          <w:sz w:val="22"/>
        </w:rPr>
        <w:t>に</w:t>
      </w:r>
      <w:r w:rsidRPr="00921E0F">
        <w:rPr>
          <w:rFonts w:ascii="ＭＳ 明朝" w:eastAsia="ＭＳ 明朝" w:hAnsi="ＭＳ 明朝" w:hint="eastAsia"/>
          <w:sz w:val="22"/>
        </w:rPr>
        <w:t>ＹｏｕＴｕｂｅ</w:t>
      </w:r>
      <w:r w:rsidR="00890B83">
        <w:rPr>
          <w:rFonts w:ascii="ＭＳ 明朝" w:eastAsia="ＭＳ 明朝" w:hAnsi="ＭＳ 明朝" w:hint="eastAsia"/>
          <w:sz w:val="22"/>
        </w:rPr>
        <w:t>の</w:t>
      </w:r>
      <w:r w:rsidRPr="00921E0F">
        <w:rPr>
          <w:rFonts w:ascii="ＭＳ 明朝" w:eastAsia="ＭＳ 明朝" w:hAnsi="ＭＳ 明朝" w:hint="eastAsia"/>
          <w:sz w:val="22"/>
        </w:rPr>
        <w:t>広告レポートを作成し、速やかに</w:t>
      </w:r>
      <w:r w:rsidR="00DF04D6">
        <w:rPr>
          <w:rFonts w:ascii="ＭＳ 明朝" w:eastAsia="ＭＳ 明朝" w:hAnsi="ＭＳ 明朝" w:hint="eastAsia"/>
          <w:sz w:val="22"/>
        </w:rPr>
        <w:t>医療衛生企画課</w:t>
      </w:r>
      <w:r w:rsidRPr="00921E0F">
        <w:rPr>
          <w:rFonts w:ascii="ＭＳ 明朝" w:eastAsia="ＭＳ 明朝" w:hAnsi="ＭＳ 明朝" w:hint="eastAsia"/>
          <w:sz w:val="22"/>
        </w:rPr>
        <w:t>に</w:t>
      </w:r>
      <w:r w:rsidR="00DF04D6">
        <w:rPr>
          <w:rFonts w:ascii="ＭＳ 明朝" w:eastAsia="ＭＳ 明朝" w:hAnsi="ＭＳ 明朝" w:hint="eastAsia"/>
          <w:sz w:val="22"/>
        </w:rPr>
        <w:t>提出</w:t>
      </w:r>
      <w:r w:rsidRPr="00921E0F">
        <w:rPr>
          <w:rFonts w:ascii="ＭＳ 明朝" w:eastAsia="ＭＳ 明朝" w:hAnsi="ＭＳ 明朝" w:hint="eastAsia"/>
          <w:sz w:val="22"/>
        </w:rPr>
        <w:t>すること。広告レポートには、表示回数、クリック回数、再生者の年齢階層別または年齢別、性別を含める</w:t>
      </w:r>
      <w:r w:rsidRPr="00921E0F">
        <w:rPr>
          <w:rFonts w:ascii="ＭＳ 明朝" w:eastAsia="ＭＳ 明朝" w:hAnsi="ＭＳ 明朝"/>
          <w:sz w:val="22"/>
        </w:rPr>
        <w:t>こと。</w:t>
      </w:r>
      <w:r w:rsidR="0035627E" w:rsidRPr="0035627E">
        <w:rPr>
          <w:rFonts w:ascii="ＭＳ 明朝" w:eastAsia="ＭＳ 明朝" w:hAnsi="ＭＳ 明朝" w:hint="eastAsia"/>
          <w:sz w:val="22"/>
        </w:rPr>
        <w:t>また、全期間（令和</w:t>
      </w:r>
      <w:r w:rsidR="00890B83">
        <w:rPr>
          <w:rFonts w:ascii="ＭＳ 明朝" w:eastAsia="ＭＳ 明朝" w:hAnsi="ＭＳ 明朝" w:hint="eastAsia"/>
          <w:sz w:val="22"/>
        </w:rPr>
        <w:t>８</w:t>
      </w:r>
      <w:r w:rsidR="0035627E" w:rsidRPr="0035627E">
        <w:rPr>
          <w:rFonts w:ascii="ＭＳ 明朝" w:eastAsia="ＭＳ 明朝" w:hAnsi="ＭＳ 明朝" w:hint="eastAsia"/>
          <w:sz w:val="22"/>
        </w:rPr>
        <w:t>年６月１日～令和</w:t>
      </w:r>
      <w:r w:rsidR="00890B83">
        <w:rPr>
          <w:rFonts w:ascii="ＭＳ 明朝" w:eastAsia="ＭＳ 明朝" w:hAnsi="ＭＳ 明朝" w:hint="eastAsia"/>
          <w:sz w:val="22"/>
        </w:rPr>
        <w:t>９</w:t>
      </w:r>
      <w:r w:rsidR="0035627E" w:rsidRPr="0035627E">
        <w:rPr>
          <w:rFonts w:ascii="ＭＳ 明朝" w:eastAsia="ＭＳ 明朝" w:hAnsi="ＭＳ 明朝" w:hint="eastAsia"/>
          <w:sz w:val="22"/>
        </w:rPr>
        <w:t>年３月３１日）の配信期間終了後に、業務完了報告書を作成し、医療衛生企画課に提出すること。</w:t>
      </w:r>
    </w:p>
    <w:p w14:paraId="115CB348" w14:textId="77777777" w:rsidR="0035627E" w:rsidRPr="0035627E" w:rsidRDefault="0035627E" w:rsidP="0035627E">
      <w:pPr>
        <w:ind w:leftChars="405" w:left="850"/>
        <w:rPr>
          <w:rFonts w:ascii="ＭＳ 明朝" w:eastAsia="ＭＳ 明朝" w:hAnsi="ＭＳ 明朝"/>
          <w:sz w:val="22"/>
        </w:rPr>
      </w:pPr>
    </w:p>
    <w:p w14:paraId="423C9AF6" w14:textId="5ED5876C" w:rsidR="004730BB" w:rsidRPr="00E61A16" w:rsidRDefault="004730BB" w:rsidP="004730BB">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sz w:val="22"/>
        </w:rPr>
        <w:t>受託者の条件</w:t>
      </w:r>
    </w:p>
    <w:p w14:paraId="2A119D25" w14:textId="62C061B0" w:rsidR="004730BB" w:rsidRPr="009E2479" w:rsidRDefault="004730BB" w:rsidP="004730BB">
      <w:pPr>
        <w:ind w:leftChars="200" w:left="420"/>
        <w:rPr>
          <w:rFonts w:ascii="ＭＳ 明朝" w:eastAsia="ＭＳ 明朝" w:hAnsi="ＭＳ 明朝"/>
          <w:sz w:val="22"/>
        </w:rPr>
      </w:pPr>
      <w:r w:rsidRPr="009E2479">
        <w:rPr>
          <w:rFonts w:ascii="ＭＳ 明朝" w:eastAsia="ＭＳ 明朝" w:hAnsi="ＭＳ 明朝" w:hint="eastAsia"/>
          <w:sz w:val="22"/>
        </w:rPr>
        <w:t>以下の(</w:t>
      </w:r>
      <w:r w:rsidRPr="009E2479">
        <w:rPr>
          <w:rFonts w:ascii="ＭＳ 明朝" w:eastAsia="ＭＳ 明朝" w:hAnsi="ＭＳ 明朝"/>
          <w:sz w:val="22"/>
        </w:rPr>
        <w:t>1)</w:t>
      </w:r>
      <w:r w:rsidRPr="009E2479">
        <w:rPr>
          <w:rFonts w:ascii="ＭＳ 明朝" w:eastAsia="ＭＳ 明朝" w:hAnsi="ＭＳ 明朝" w:hint="eastAsia"/>
          <w:sz w:val="22"/>
        </w:rPr>
        <w:t>～(</w:t>
      </w:r>
      <w:r w:rsidRPr="009E2479">
        <w:rPr>
          <w:rFonts w:ascii="ＭＳ 明朝" w:eastAsia="ＭＳ 明朝" w:hAnsi="ＭＳ 明朝"/>
          <w:sz w:val="22"/>
        </w:rPr>
        <w:t>3)</w:t>
      </w:r>
      <w:r w:rsidRPr="009E2479">
        <w:rPr>
          <w:rFonts w:ascii="ＭＳ 明朝" w:eastAsia="ＭＳ 明朝" w:hAnsi="ＭＳ 明朝" w:hint="eastAsia"/>
          <w:sz w:val="22"/>
        </w:rPr>
        <w:t>のいずれの条件も満たしていること。</w:t>
      </w:r>
    </w:p>
    <w:p w14:paraId="07F99D02" w14:textId="69F5FF05" w:rsidR="003D39B2" w:rsidRDefault="004730BB" w:rsidP="00B6079C">
      <w:pPr>
        <w:pStyle w:val="a3"/>
        <w:numPr>
          <w:ilvl w:val="0"/>
          <w:numId w:val="5"/>
        </w:numPr>
        <w:ind w:leftChars="0"/>
        <w:rPr>
          <w:rFonts w:ascii="ＭＳ 明朝" w:eastAsia="ＭＳ 明朝" w:hAnsi="ＭＳ 明朝"/>
          <w:sz w:val="22"/>
        </w:rPr>
      </w:pPr>
      <w:r w:rsidRPr="009E2479">
        <w:rPr>
          <w:rFonts w:ascii="ＭＳ 明朝" w:eastAsia="ＭＳ 明朝" w:hAnsi="ＭＳ 明朝" w:hint="eastAsia"/>
          <w:sz w:val="22"/>
        </w:rPr>
        <w:t>地方自治法施行令第１６７条の４の規定（破産者、入札を妨げる者等）に該当しないものであること</w:t>
      </w:r>
    </w:p>
    <w:p w14:paraId="4967F987" w14:textId="77777777" w:rsidR="00DF04D6" w:rsidRPr="00B6079C" w:rsidRDefault="00DF04D6" w:rsidP="00DF04D6">
      <w:pPr>
        <w:pStyle w:val="a3"/>
        <w:ind w:leftChars="0" w:left="880"/>
        <w:rPr>
          <w:rFonts w:ascii="ＭＳ 明朝" w:eastAsia="ＭＳ 明朝" w:hAnsi="ＭＳ 明朝"/>
          <w:sz w:val="22"/>
        </w:rPr>
      </w:pPr>
    </w:p>
    <w:p w14:paraId="54E0F017" w14:textId="49C0AE10" w:rsidR="004730BB" w:rsidRDefault="004730BB" w:rsidP="004730BB">
      <w:pPr>
        <w:pStyle w:val="a3"/>
        <w:numPr>
          <w:ilvl w:val="0"/>
          <w:numId w:val="5"/>
        </w:numPr>
        <w:ind w:leftChars="0"/>
        <w:rPr>
          <w:rFonts w:ascii="ＭＳ 明朝" w:eastAsia="ＭＳ 明朝" w:hAnsi="ＭＳ 明朝"/>
          <w:sz w:val="22"/>
        </w:rPr>
      </w:pPr>
      <w:r w:rsidRPr="009E2479">
        <w:rPr>
          <w:rFonts w:ascii="ＭＳ 明朝" w:eastAsia="ＭＳ 明朝" w:hAnsi="ＭＳ 明朝" w:hint="eastAsia"/>
          <w:sz w:val="22"/>
        </w:rPr>
        <w:t>本市の入札参加資格者名簿に登録されており、業務の履行に必要な能力・技術等を有する作業員を有していること。</w:t>
      </w:r>
    </w:p>
    <w:p w14:paraId="0BBB812E" w14:textId="77777777" w:rsidR="003D39B2" w:rsidRPr="003D39B2" w:rsidRDefault="003D39B2" w:rsidP="003D39B2">
      <w:pPr>
        <w:rPr>
          <w:rFonts w:ascii="ＭＳ 明朝" w:eastAsia="ＭＳ 明朝" w:hAnsi="ＭＳ 明朝"/>
          <w:sz w:val="22"/>
        </w:rPr>
      </w:pPr>
    </w:p>
    <w:p w14:paraId="546780FD" w14:textId="09707D4D" w:rsidR="004730BB" w:rsidRDefault="004730BB" w:rsidP="004730BB">
      <w:pPr>
        <w:pStyle w:val="a3"/>
        <w:numPr>
          <w:ilvl w:val="0"/>
          <w:numId w:val="5"/>
        </w:numPr>
        <w:ind w:leftChars="0"/>
        <w:rPr>
          <w:rFonts w:ascii="ＭＳ 明朝" w:eastAsia="ＭＳ 明朝" w:hAnsi="ＭＳ 明朝"/>
          <w:sz w:val="22"/>
        </w:rPr>
      </w:pPr>
      <w:r w:rsidRPr="009E2479">
        <w:rPr>
          <w:rFonts w:ascii="ＭＳ 明朝" w:eastAsia="ＭＳ 明朝" w:hAnsi="ＭＳ 明朝" w:hint="eastAsia"/>
          <w:sz w:val="22"/>
        </w:rPr>
        <w:t>本市暴力団排除条例第２条第４号に規定する暴力団員等又は同条第５号に規定する暴力団密接関係者に該当しないものであること。</w:t>
      </w:r>
    </w:p>
    <w:p w14:paraId="75F5142D" w14:textId="77777777" w:rsidR="003D39B2" w:rsidRPr="003D39B2" w:rsidRDefault="003D39B2" w:rsidP="003D39B2">
      <w:pPr>
        <w:rPr>
          <w:rFonts w:ascii="ＭＳ 明朝" w:eastAsia="ＭＳ 明朝" w:hAnsi="ＭＳ 明朝"/>
          <w:sz w:val="22"/>
        </w:rPr>
      </w:pPr>
    </w:p>
    <w:p w14:paraId="1BDA9829" w14:textId="3FAD428D" w:rsidR="004730BB" w:rsidRPr="00E61A16" w:rsidRDefault="004730BB" w:rsidP="00CE4677">
      <w:pPr>
        <w:pStyle w:val="a3"/>
        <w:numPr>
          <w:ilvl w:val="0"/>
          <w:numId w:val="1"/>
        </w:numPr>
        <w:ind w:leftChars="0"/>
        <w:rPr>
          <w:rFonts w:ascii="ＭＳ ゴシック" w:eastAsia="ＭＳ ゴシック" w:hAnsi="ＭＳ ゴシック"/>
          <w:sz w:val="22"/>
        </w:rPr>
      </w:pPr>
      <w:r w:rsidRPr="00E61A16">
        <w:rPr>
          <w:rFonts w:ascii="ＭＳ ゴシック" w:eastAsia="ＭＳ ゴシック" w:hAnsi="ＭＳ ゴシック"/>
          <w:sz w:val="22"/>
        </w:rPr>
        <w:t>その他</w:t>
      </w:r>
    </w:p>
    <w:p w14:paraId="671ECFB2" w14:textId="72A736FC" w:rsidR="004730BB" w:rsidRPr="009E2479" w:rsidRDefault="00E91C37" w:rsidP="00CE4677">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広告配信や本市提供動画</w:t>
      </w:r>
      <w:r w:rsidR="004730BB" w:rsidRPr="009E2479">
        <w:rPr>
          <w:rFonts w:ascii="ＭＳ 明朝" w:eastAsia="ＭＳ 明朝" w:hAnsi="ＭＳ 明朝"/>
          <w:sz w:val="22"/>
        </w:rPr>
        <w:t>に障害が生じた場合は、速やかに原因究明を行い、対応する</w:t>
      </w:r>
      <w:r w:rsidR="004730BB" w:rsidRPr="009E2479">
        <w:rPr>
          <w:rFonts w:ascii="ＭＳ 明朝" w:eastAsia="ＭＳ 明朝" w:hAnsi="ＭＳ 明朝" w:hint="eastAsia"/>
          <w:sz w:val="22"/>
        </w:rPr>
        <w:t>こと。</w:t>
      </w:r>
    </w:p>
    <w:p w14:paraId="2412DE38" w14:textId="58DE129F" w:rsidR="004730BB" w:rsidRPr="009E2479" w:rsidRDefault="004730BB" w:rsidP="00CE4677">
      <w:pPr>
        <w:pStyle w:val="a3"/>
        <w:numPr>
          <w:ilvl w:val="0"/>
          <w:numId w:val="6"/>
        </w:numPr>
        <w:ind w:leftChars="0"/>
        <w:rPr>
          <w:rFonts w:ascii="ＭＳ 明朝" w:eastAsia="ＭＳ 明朝" w:hAnsi="ＭＳ 明朝"/>
          <w:sz w:val="22"/>
        </w:rPr>
      </w:pPr>
      <w:r w:rsidRPr="009E2479">
        <w:rPr>
          <w:rFonts w:ascii="ＭＳ 明朝" w:eastAsia="ＭＳ 明朝" w:hAnsi="ＭＳ 明朝"/>
          <w:sz w:val="22"/>
        </w:rPr>
        <w:t>本仕様書に定めのない事項又は疑義が生じた場合は、本市と協議すること。</w:t>
      </w:r>
    </w:p>
    <w:p w14:paraId="7A821E95" w14:textId="454622B8" w:rsidR="004730BB" w:rsidRPr="009E2479" w:rsidRDefault="004730BB" w:rsidP="00CE4677">
      <w:pPr>
        <w:pStyle w:val="a3"/>
        <w:numPr>
          <w:ilvl w:val="0"/>
          <w:numId w:val="6"/>
        </w:numPr>
        <w:ind w:leftChars="0"/>
        <w:rPr>
          <w:rFonts w:ascii="ＭＳ 明朝" w:eastAsia="ＭＳ 明朝" w:hAnsi="ＭＳ 明朝"/>
          <w:sz w:val="22"/>
        </w:rPr>
      </w:pPr>
      <w:r w:rsidRPr="009E2479">
        <w:rPr>
          <w:rFonts w:ascii="ＭＳ 明朝" w:eastAsia="ＭＳ 明朝" w:hAnsi="ＭＳ 明朝"/>
          <w:sz w:val="22"/>
        </w:rPr>
        <w:t>貸与した資料等の複製・複写の可否、返却等については、本市担当者の指示に</w:t>
      </w:r>
      <w:r w:rsidRPr="009E2479">
        <w:rPr>
          <w:rFonts w:ascii="ＭＳ 明朝" w:eastAsia="ＭＳ 明朝" w:hAnsi="ＭＳ 明朝" w:hint="eastAsia"/>
          <w:sz w:val="22"/>
        </w:rPr>
        <w:t>従うこと。</w:t>
      </w:r>
    </w:p>
    <w:p w14:paraId="4FE21E0D" w14:textId="2D0EC650" w:rsidR="00CE4677" w:rsidRPr="009E2479" w:rsidRDefault="00E91C37" w:rsidP="00CE4677">
      <w:pPr>
        <w:pStyle w:val="a3"/>
        <w:numPr>
          <w:ilvl w:val="0"/>
          <w:numId w:val="6"/>
        </w:numPr>
        <w:ind w:leftChars="0"/>
        <w:rPr>
          <w:rFonts w:ascii="ＭＳ 明朝" w:eastAsia="ＭＳ 明朝" w:hAnsi="ＭＳ 明朝"/>
          <w:sz w:val="22"/>
        </w:rPr>
      </w:pPr>
      <w:r>
        <w:rPr>
          <w:rFonts w:ascii="ＭＳ 明朝" w:eastAsia="ＭＳ 明朝" w:hAnsi="ＭＳ 明朝" w:hint="eastAsia"/>
          <w:sz w:val="22"/>
        </w:rPr>
        <w:t>配信動画に</w:t>
      </w:r>
      <w:r w:rsidR="004730BB" w:rsidRPr="009E2479">
        <w:rPr>
          <w:rFonts w:ascii="ＭＳ 明朝" w:eastAsia="ＭＳ 明朝" w:hAnsi="ＭＳ 明朝"/>
          <w:sz w:val="22"/>
        </w:rPr>
        <w:t>用いられる写真・イラスト等の著作権は、</w:t>
      </w:r>
      <w:r w:rsidR="004730BB" w:rsidRPr="009E2479">
        <w:rPr>
          <w:rFonts w:ascii="ＭＳ 明朝" w:eastAsia="ＭＳ 明朝" w:hAnsi="ＭＳ 明朝" w:hint="eastAsia"/>
          <w:sz w:val="22"/>
        </w:rPr>
        <w:t>本市に帰属する。</w:t>
      </w:r>
    </w:p>
    <w:p w14:paraId="25CE8D58" w14:textId="16FB645E" w:rsidR="004730BB" w:rsidRPr="00B205B6" w:rsidRDefault="004730BB" w:rsidP="00CE4677">
      <w:pPr>
        <w:pStyle w:val="a3"/>
        <w:numPr>
          <w:ilvl w:val="0"/>
          <w:numId w:val="6"/>
        </w:numPr>
        <w:ind w:leftChars="0"/>
        <w:rPr>
          <w:rFonts w:ascii="ＭＳ 明朝" w:eastAsia="ＭＳ 明朝" w:hAnsi="ＭＳ 明朝"/>
          <w:sz w:val="22"/>
        </w:rPr>
      </w:pPr>
      <w:r w:rsidRPr="009E2479">
        <w:rPr>
          <w:rFonts w:ascii="ＭＳ 明朝" w:eastAsia="ＭＳ 明朝" w:hAnsi="ＭＳ 明朝"/>
          <w:sz w:val="22"/>
        </w:rPr>
        <w:t>業務の履行に伴い発生した受託者の責に帰する損害については、受託者が責任</w:t>
      </w:r>
      <w:r w:rsidRPr="00B205B6">
        <w:rPr>
          <w:rFonts w:ascii="ＭＳ 明朝" w:eastAsia="ＭＳ 明朝" w:hAnsi="ＭＳ 明朝" w:hint="eastAsia"/>
          <w:sz w:val="22"/>
        </w:rPr>
        <w:t>を負うこと。</w:t>
      </w:r>
    </w:p>
    <w:p w14:paraId="2FA4A33D" w14:textId="0AA5D57A" w:rsidR="004730BB" w:rsidRPr="00B205B6" w:rsidRDefault="004730BB" w:rsidP="00CE4677">
      <w:pPr>
        <w:pStyle w:val="a3"/>
        <w:numPr>
          <w:ilvl w:val="0"/>
          <w:numId w:val="6"/>
        </w:numPr>
        <w:ind w:leftChars="0"/>
        <w:rPr>
          <w:rFonts w:ascii="ＭＳ 明朝" w:eastAsia="ＭＳ 明朝" w:hAnsi="ＭＳ 明朝"/>
          <w:sz w:val="22"/>
        </w:rPr>
      </w:pPr>
      <w:r w:rsidRPr="00B205B6">
        <w:rPr>
          <w:rFonts w:ascii="ＭＳ 明朝" w:eastAsia="ＭＳ 明朝" w:hAnsi="ＭＳ 明朝"/>
          <w:sz w:val="22"/>
        </w:rPr>
        <w:t>委託料は、業務履行後、受託者の適正な請求書の提出後、３０日以内に支払う</w:t>
      </w:r>
      <w:r w:rsidRPr="00B205B6">
        <w:rPr>
          <w:rFonts w:ascii="ＭＳ 明朝" w:eastAsia="ＭＳ 明朝" w:hAnsi="ＭＳ 明朝" w:hint="eastAsia"/>
          <w:sz w:val="22"/>
        </w:rPr>
        <w:t>こととする。</w:t>
      </w:r>
    </w:p>
    <w:p w14:paraId="150FC017" w14:textId="666D5013" w:rsidR="004730BB" w:rsidRPr="009E2479" w:rsidRDefault="004730BB" w:rsidP="00CE4677">
      <w:pPr>
        <w:pStyle w:val="a3"/>
        <w:numPr>
          <w:ilvl w:val="0"/>
          <w:numId w:val="6"/>
        </w:numPr>
        <w:ind w:leftChars="0"/>
        <w:rPr>
          <w:rFonts w:ascii="ＭＳ 明朝" w:eastAsia="ＭＳ 明朝" w:hAnsi="ＭＳ 明朝"/>
          <w:sz w:val="22"/>
        </w:rPr>
      </w:pPr>
      <w:r w:rsidRPr="009E2479">
        <w:rPr>
          <w:rFonts w:ascii="ＭＳ 明朝" w:eastAsia="ＭＳ 明朝" w:hAnsi="ＭＳ 明朝"/>
          <w:sz w:val="22"/>
        </w:rPr>
        <w:t>本仕様について疑義があるときは、契約前に本市との間で十分協議しておく</w:t>
      </w:r>
      <w:r w:rsidRPr="009E2479">
        <w:rPr>
          <w:rFonts w:ascii="ＭＳ 明朝" w:eastAsia="ＭＳ 明朝" w:hAnsi="ＭＳ 明朝" w:hint="eastAsia"/>
          <w:sz w:val="22"/>
        </w:rPr>
        <w:t>こと。また、</w:t>
      </w:r>
      <w:r w:rsidRPr="009E2479">
        <w:rPr>
          <w:rFonts w:ascii="ＭＳ 明朝" w:eastAsia="ＭＳ 明朝" w:hAnsi="ＭＳ 明朝"/>
          <w:sz w:val="22"/>
        </w:rPr>
        <w:t xml:space="preserve"> 業務開始後に本仕様に疑義が生じた場合は本市と協議を行い、</w:t>
      </w:r>
      <w:r w:rsidRPr="009E2479">
        <w:rPr>
          <w:rFonts w:ascii="ＭＳ 明朝" w:eastAsia="ＭＳ 明朝" w:hAnsi="ＭＳ 明朝" w:hint="eastAsia"/>
          <w:sz w:val="22"/>
        </w:rPr>
        <w:t>本市の指示に従うこと。</w:t>
      </w:r>
    </w:p>
    <w:sectPr w:rsidR="004730BB" w:rsidRPr="009E2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0B13" w14:textId="77777777" w:rsidR="00B877D0" w:rsidRDefault="00B877D0" w:rsidP="00BF5818">
      <w:r>
        <w:separator/>
      </w:r>
    </w:p>
  </w:endnote>
  <w:endnote w:type="continuationSeparator" w:id="0">
    <w:p w14:paraId="53757CDF" w14:textId="77777777" w:rsidR="00B877D0" w:rsidRDefault="00B877D0" w:rsidP="00BF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7A32" w14:textId="77777777" w:rsidR="00B877D0" w:rsidRDefault="00B877D0" w:rsidP="00BF5818">
      <w:r>
        <w:separator/>
      </w:r>
    </w:p>
  </w:footnote>
  <w:footnote w:type="continuationSeparator" w:id="0">
    <w:p w14:paraId="31BC40C3" w14:textId="77777777" w:rsidR="00B877D0" w:rsidRDefault="00B877D0" w:rsidP="00BF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00A1"/>
    <w:multiLevelType w:val="hybridMultilevel"/>
    <w:tmpl w:val="B4FE20A0"/>
    <w:lvl w:ilvl="0" w:tplc="30A4699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BF9744B"/>
    <w:multiLevelType w:val="hybridMultilevel"/>
    <w:tmpl w:val="4BF2DEF2"/>
    <w:lvl w:ilvl="0" w:tplc="30A4699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1041527D"/>
    <w:multiLevelType w:val="hybridMultilevel"/>
    <w:tmpl w:val="C82254DA"/>
    <w:lvl w:ilvl="0" w:tplc="30A46992">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1A654AE9"/>
    <w:multiLevelType w:val="hybridMultilevel"/>
    <w:tmpl w:val="E7D0D890"/>
    <w:lvl w:ilvl="0" w:tplc="B83EB3E2">
      <w:start w:val="1"/>
      <w:numFmt w:val="decimal"/>
      <w:lvlText w:val="(%1)"/>
      <w:lvlJc w:val="left"/>
      <w:pPr>
        <w:ind w:left="880" w:hanging="440"/>
      </w:pPr>
      <w:rPr>
        <w:rFonts w:ascii="ＭＳ ゴシック" w:eastAsia="ＭＳ ゴシック" w:hAnsi="ＭＳ ゴシック"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B7801C3"/>
    <w:multiLevelType w:val="hybridMultilevel"/>
    <w:tmpl w:val="43B27588"/>
    <w:lvl w:ilvl="0" w:tplc="30A469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5C1954"/>
    <w:multiLevelType w:val="hybridMultilevel"/>
    <w:tmpl w:val="D6B44D30"/>
    <w:lvl w:ilvl="0" w:tplc="BC14C666">
      <w:start w:val="1"/>
      <w:numFmt w:val="decimalFullWidth"/>
      <w:lvlText w:val="%1"/>
      <w:lvlJc w:val="left"/>
      <w:pPr>
        <w:ind w:left="440" w:hanging="440"/>
      </w:pPr>
      <w:rPr>
        <w:rFonts w:ascii="ＭＳ ゴシック" w:eastAsia="ＭＳ ゴシック" w:hAnsi="ＭＳ ゴシック" w:hint="eastAsia"/>
      </w:rPr>
    </w:lvl>
    <w:lvl w:ilvl="1" w:tplc="EC32DFA8">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F137AE"/>
    <w:multiLevelType w:val="hybridMultilevel"/>
    <w:tmpl w:val="1BB6993E"/>
    <w:lvl w:ilvl="0" w:tplc="6E5E8D24">
      <w:start w:val="1"/>
      <w:numFmt w:val="decimal"/>
      <w:lvlText w:val="(%1)"/>
      <w:lvlJc w:val="left"/>
      <w:pPr>
        <w:ind w:left="880" w:hanging="440"/>
      </w:pPr>
      <w:rPr>
        <w:rFonts w:ascii="ＭＳ ゴシック" w:eastAsia="ＭＳ ゴシック" w:hAnsi="ＭＳ ゴシック"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4AAB4666"/>
    <w:multiLevelType w:val="hybridMultilevel"/>
    <w:tmpl w:val="D71A9B4E"/>
    <w:lvl w:ilvl="0" w:tplc="30A4699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4FBA4D6E"/>
    <w:multiLevelType w:val="hybridMultilevel"/>
    <w:tmpl w:val="267845EA"/>
    <w:lvl w:ilvl="0" w:tplc="71B2493E">
      <w:start w:val="1"/>
      <w:numFmt w:val="decimal"/>
      <w:lvlText w:val="(%1)"/>
      <w:lvlJc w:val="left"/>
      <w:pPr>
        <w:ind w:left="880" w:hanging="440"/>
      </w:pPr>
      <w:rPr>
        <w:rFonts w:ascii="ＭＳ ゴシック" w:eastAsia="ＭＳ ゴシック" w:hAnsi="ＭＳ ゴシック"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566A604A"/>
    <w:multiLevelType w:val="hybridMultilevel"/>
    <w:tmpl w:val="7F125A70"/>
    <w:lvl w:ilvl="0" w:tplc="30A4699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57900A10"/>
    <w:multiLevelType w:val="hybridMultilevel"/>
    <w:tmpl w:val="581C91A6"/>
    <w:lvl w:ilvl="0" w:tplc="30A4699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7EC23B0C"/>
    <w:multiLevelType w:val="hybridMultilevel"/>
    <w:tmpl w:val="0C765156"/>
    <w:lvl w:ilvl="0" w:tplc="30A4699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87108997">
    <w:abstractNumId w:val="5"/>
  </w:num>
  <w:num w:numId="2" w16cid:durableId="573441408">
    <w:abstractNumId w:val="6"/>
  </w:num>
  <w:num w:numId="3" w16cid:durableId="1108088534">
    <w:abstractNumId w:val="10"/>
  </w:num>
  <w:num w:numId="4" w16cid:durableId="1434544917">
    <w:abstractNumId w:val="9"/>
  </w:num>
  <w:num w:numId="5" w16cid:durableId="796802194">
    <w:abstractNumId w:val="8"/>
  </w:num>
  <w:num w:numId="6" w16cid:durableId="675813850">
    <w:abstractNumId w:val="11"/>
  </w:num>
  <w:num w:numId="7" w16cid:durableId="1463889529">
    <w:abstractNumId w:val="1"/>
  </w:num>
  <w:num w:numId="8" w16cid:durableId="870610895">
    <w:abstractNumId w:val="3"/>
  </w:num>
  <w:num w:numId="9" w16cid:durableId="421491032">
    <w:abstractNumId w:val="2"/>
  </w:num>
  <w:num w:numId="10" w16cid:durableId="1758944530">
    <w:abstractNumId w:val="7"/>
  </w:num>
  <w:num w:numId="11" w16cid:durableId="205336536">
    <w:abstractNumId w:val="4"/>
  </w:num>
  <w:num w:numId="12" w16cid:durableId="44565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BB"/>
    <w:rsid w:val="00023BD0"/>
    <w:rsid w:val="0007210E"/>
    <w:rsid w:val="0008273A"/>
    <w:rsid w:val="00082806"/>
    <w:rsid w:val="000B6C4A"/>
    <w:rsid w:val="000C0509"/>
    <w:rsid w:val="000C737A"/>
    <w:rsid w:val="000E524F"/>
    <w:rsid w:val="000E6D6A"/>
    <w:rsid w:val="00104DCB"/>
    <w:rsid w:val="00107CFC"/>
    <w:rsid w:val="00114ACB"/>
    <w:rsid w:val="00131A36"/>
    <w:rsid w:val="001551BE"/>
    <w:rsid w:val="00183467"/>
    <w:rsid w:val="001B3E3A"/>
    <w:rsid w:val="001B6CC9"/>
    <w:rsid w:val="001E07B7"/>
    <w:rsid w:val="001E2E86"/>
    <w:rsid w:val="002D705F"/>
    <w:rsid w:val="002F1119"/>
    <w:rsid w:val="0034726D"/>
    <w:rsid w:val="0035627E"/>
    <w:rsid w:val="00392187"/>
    <w:rsid w:val="003D39B2"/>
    <w:rsid w:val="003E3993"/>
    <w:rsid w:val="0040200D"/>
    <w:rsid w:val="0042379E"/>
    <w:rsid w:val="00452A95"/>
    <w:rsid w:val="004730BB"/>
    <w:rsid w:val="00495D93"/>
    <w:rsid w:val="004A6A53"/>
    <w:rsid w:val="004D15CF"/>
    <w:rsid w:val="00513AD5"/>
    <w:rsid w:val="00555C05"/>
    <w:rsid w:val="005A2EFF"/>
    <w:rsid w:val="005C72FD"/>
    <w:rsid w:val="005C741B"/>
    <w:rsid w:val="006244C6"/>
    <w:rsid w:val="006B205C"/>
    <w:rsid w:val="006E5C3E"/>
    <w:rsid w:val="00710D54"/>
    <w:rsid w:val="00716000"/>
    <w:rsid w:val="00725F9F"/>
    <w:rsid w:val="00744073"/>
    <w:rsid w:val="0075217C"/>
    <w:rsid w:val="00774DCC"/>
    <w:rsid w:val="00775CD9"/>
    <w:rsid w:val="00792935"/>
    <w:rsid w:val="007A5A20"/>
    <w:rsid w:val="007B5239"/>
    <w:rsid w:val="007B54FB"/>
    <w:rsid w:val="007C1747"/>
    <w:rsid w:val="008076D4"/>
    <w:rsid w:val="008549C2"/>
    <w:rsid w:val="00890B83"/>
    <w:rsid w:val="008B2F9C"/>
    <w:rsid w:val="008E2085"/>
    <w:rsid w:val="00904EDB"/>
    <w:rsid w:val="00921E0F"/>
    <w:rsid w:val="009B3B92"/>
    <w:rsid w:val="009E2479"/>
    <w:rsid w:val="00A0669B"/>
    <w:rsid w:val="00A3695C"/>
    <w:rsid w:val="00A41CB9"/>
    <w:rsid w:val="00A65FCE"/>
    <w:rsid w:val="00A670A3"/>
    <w:rsid w:val="00B205B6"/>
    <w:rsid w:val="00B6079C"/>
    <w:rsid w:val="00B877D0"/>
    <w:rsid w:val="00B926EB"/>
    <w:rsid w:val="00BC1151"/>
    <w:rsid w:val="00BD1820"/>
    <w:rsid w:val="00BF5818"/>
    <w:rsid w:val="00C3674F"/>
    <w:rsid w:val="00CA3E5A"/>
    <w:rsid w:val="00CB22C1"/>
    <w:rsid w:val="00CE4677"/>
    <w:rsid w:val="00CF1870"/>
    <w:rsid w:val="00DB5C82"/>
    <w:rsid w:val="00DC7D18"/>
    <w:rsid w:val="00DF04D6"/>
    <w:rsid w:val="00E57C4B"/>
    <w:rsid w:val="00E61A16"/>
    <w:rsid w:val="00E656D7"/>
    <w:rsid w:val="00E84459"/>
    <w:rsid w:val="00E91C37"/>
    <w:rsid w:val="00EA55DD"/>
    <w:rsid w:val="00EF1580"/>
    <w:rsid w:val="00F566AC"/>
    <w:rsid w:val="00FC6F9F"/>
    <w:rsid w:val="156D3BCF"/>
    <w:rsid w:val="1AA7868B"/>
    <w:rsid w:val="244D01C0"/>
    <w:rsid w:val="34FBA4CE"/>
    <w:rsid w:val="368B4899"/>
    <w:rsid w:val="4CE9CEBE"/>
    <w:rsid w:val="501EC0D7"/>
    <w:rsid w:val="69F70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0EB01"/>
  <w15:chartTrackingRefBased/>
  <w15:docId w15:val="{9A58FD12-53D5-4238-BD22-6F9C6371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0BB"/>
    <w:pPr>
      <w:ind w:leftChars="400" w:left="840"/>
    </w:pPr>
  </w:style>
  <w:style w:type="paragraph" w:styleId="a4">
    <w:name w:val="header"/>
    <w:basedOn w:val="a"/>
    <w:link w:val="a5"/>
    <w:uiPriority w:val="99"/>
    <w:unhideWhenUsed/>
    <w:rsid w:val="00BF5818"/>
    <w:pPr>
      <w:tabs>
        <w:tab w:val="center" w:pos="4252"/>
        <w:tab w:val="right" w:pos="8504"/>
      </w:tabs>
      <w:snapToGrid w:val="0"/>
    </w:pPr>
  </w:style>
  <w:style w:type="character" w:customStyle="1" w:styleId="a5">
    <w:name w:val="ヘッダー (文字)"/>
    <w:basedOn w:val="a0"/>
    <w:link w:val="a4"/>
    <w:uiPriority w:val="99"/>
    <w:rsid w:val="00BF5818"/>
  </w:style>
  <w:style w:type="paragraph" w:styleId="a6">
    <w:name w:val="footer"/>
    <w:basedOn w:val="a"/>
    <w:link w:val="a7"/>
    <w:uiPriority w:val="99"/>
    <w:unhideWhenUsed/>
    <w:rsid w:val="00BF5818"/>
    <w:pPr>
      <w:tabs>
        <w:tab w:val="center" w:pos="4252"/>
        <w:tab w:val="right" w:pos="8504"/>
      </w:tabs>
      <w:snapToGrid w:val="0"/>
    </w:pPr>
  </w:style>
  <w:style w:type="character" w:customStyle="1" w:styleId="a7">
    <w:name w:val="フッター (文字)"/>
    <w:basedOn w:val="a0"/>
    <w:link w:val="a6"/>
    <w:uiPriority w:val="99"/>
    <w:rsid w:val="00BF5818"/>
  </w:style>
  <w:style w:type="paragraph" w:styleId="a8">
    <w:name w:val="Revision"/>
    <w:hidden/>
    <w:uiPriority w:val="99"/>
    <w:semiHidden/>
    <w:rsid w:val="00392187"/>
  </w:style>
  <w:style w:type="character" w:styleId="a9">
    <w:name w:val="annotation reference"/>
    <w:basedOn w:val="a0"/>
    <w:uiPriority w:val="99"/>
    <w:semiHidden/>
    <w:unhideWhenUsed/>
    <w:rsid w:val="00131A36"/>
    <w:rPr>
      <w:sz w:val="18"/>
      <w:szCs w:val="18"/>
    </w:rPr>
  </w:style>
  <w:style w:type="paragraph" w:styleId="aa">
    <w:name w:val="annotation text"/>
    <w:basedOn w:val="a"/>
    <w:link w:val="ab"/>
    <w:uiPriority w:val="99"/>
    <w:unhideWhenUsed/>
    <w:rsid w:val="00131A36"/>
    <w:pPr>
      <w:jc w:val="left"/>
    </w:pPr>
  </w:style>
  <w:style w:type="character" w:customStyle="1" w:styleId="ab">
    <w:name w:val="コメント文字列 (文字)"/>
    <w:basedOn w:val="a0"/>
    <w:link w:val="aa"/>
    <w:uiPriority w:val="99"/>
    <w:rsid w:val="00131A36"/>
  </w:style>
  <w:style w:type="paragraph" w:styleId="ac">
    <w:name w:val="annotation subject"/>
    <w:basedOn w:val="aa"/>
    <w:next w:val="aa"/>
    <w:link w:val="ad"/>
    <w:uiPriority w:val="99"/>
    <w:semiHidden/>
    <w:unhideWhenUsed/>
    <w:rsid w:val="00131A36"/>
    <w:rPr>
      <w:b/>
      <w:bCs/>
    </w:rPr>
  </w:style>
  <w:style w:type="character" w:customStyle="1" w:styleId="ad">
    <w:name w:val="コメント内容 (文字)"/>
    <w:basedOn w:val="ab"/>
    <w:link w:val="ac"/>
    <w:uiPriority w:val="99"/>
    <w:semiHidden/>
    <w:rsid w:val="00131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dc:creator>
  <cp:keywords/>
  <dc:description/>
  <cp:lastModifiedBy>enomoto</cp:lastModifiedBy>
  <cp:revision>4</cp:revision>
  <cp:lastPrinted>2026-03-27T08:20:00Z</cp:lastPrinted>
  <dcterms:created xsi:type="dcterms:W3CDTF">2026-03-27T07:14:00Z</dcterms:created>
  <dcterms:modified xsi:type="dcterms:W3CDTF">2026-03-27T09:15:00Z</dcterms:modified>
</cp:coreProperties>
</file>