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E2FF5" w14:textId="77777777" w:rsidR="00D72C03" w:rsidRDefault="005E7384" w:rsidP="005E7384">
      <w:pPr>
        <w:jc w:val="center"/>
      </w:pPr>
      <w:r>
        <w:rPr>
          <w:rFonts w:hint="eastAsia"/>
          <w:sz w:val="24"/>
        </w:rPr>
        <w:t>見積依頼書</w:t>
      </w:r>
    </w:p>
    <w:p w14:paraId="2E82881F" w14:textId="77777777" w:rsidR="005E7384" w:rsidRDefault="005E7384"/>
    <w:p w14:paraId="60ACD6FD" w14:textId="04C3166C" w:rsidR="000C385D" w:rsidRDefault="000C385D" w:rsidP="000C385D">
      <w:pPr>
        <w:jc w:val="right"/>
      </w:pPr>
      <w:r w:rsidRPr="00D6696E">
        <w:rPr>
          <w:rFonts w:hint="eastAsia"/>
          <w:spacing w:val="64"/>
          <w:kern w:val="0"/>
          <w:fitText w:val="3255" w:id="-2062892032"/>
        </w:rPr>
        <w:t>産業観光局農林振興</w:t>
      </w:r>
      <w:r w:rsidRPr="00D6696E">
        <w:rPr>
          <w:rFonts w:hint="eastAsia"/>
          <w:spacing w:val="2"/>
          <w:kern w:val="0"/>
          <w:fitText w:val="3255" w:id="-2062892032"/>
        </w:rPr>
        <w:t>室</w:t>
      </w:r>
    </w:p>
    <w:p w14:paraId="61C09DEC" w14:textId="16C965A7" w:rsidR="005E7384" w:rsidRDefault="000C385D" w:rsidP="005E7384">
      <w:pPr>
        <w:jc w:val="right"/>
        <w:rPr>
          <w:kern w:val="0"/>
        </w:rPr>
      </w:pPr>
      <w:r w:rsidRPr="005E7384">
        <w:rPr>
          <w:rFonts w:hint="eastAsia"/>
          <w:kern w:val="0"/>
        </w:rPr>
        <w:t>担当：</w:t>
      </w:r>
      <w:r w:rsidR="00D6696E">
        <w:rPr>
          <w:rFonts w:hint="eastAsia"/>
          <w:kern w:val="0"/>
        </w:rPr>
        <w:t>野口・酒井</w:t>
      </w:r>
    </w:p>
    <w:p w14:paraId="357743CC" w14:textId="77777777" w:rsidR="005E7384" w:rsidRDefault="005E7384" w:rsidP="005E7384">
      <w:pPr>
        <w:jc w:val="right"/>
        <w:rPr>
          <w:kern w:val="0"/>
        </w:rPr>
      </w:pPr>
      <w:r w:rsidRPr="00865CA2">
        <w:rPr>
          <w:rFonts w:hint="eastAsia"/>
          <w:w w:val="99"/>
          <w:kern w:val="0"/>
          <w:fitText w:val="3255" w:id="-2062891776"/>
        </w:rPr>
        <w:t>T</w:t>
      </w:r>
      <w:r w:rsidRPr="00865CA2">
        <w:rPr>
          <w:w w:val="99"/>
          <w:kern w:val="0"/>
          <w:fitText w:val="3255" w:id="-2062891776"/>
        </w:rPr>
        <w:t>EL</w:t>
      </w:r>
      <w:r w:rsidR="000C385D" w:rsidRPr="00865CA2">
        <w:rPr>
          <w:rFonts w:hint="eastAsia"/>
          <w:w w:val="99"/>
          <w:kern w:val="0"/>
          <w:fitText w:val="3255" w:id="-2062891776"/>
        </w:rPr>
        <w:t>：</w:t>
      </w:r>
      <w:r w:rsidR="000C385D" w:rsidRPr="00865CA2">
        <w:rPr>
          <w:rFonts w:hint="eastAsia"/>
          <w:w w:val="99"/>
          <w:kern w:val="0"/>
          <w:fitText w:val="3255" w:id="-2062891776"/>
        </w:rPr>
        <w:t>222-3346</w:t>
      </w:r>
      <w:r w:rsidRPr="00865CA2">
        <w:rPr>
          <w:rFonts w:hint="eastAsia"/>
          <w:w w:val="99"/>
          <w:kern w:val="0"/>
          <w:fitText w:val="3255" w:id="-2062891776"/>
        </w:rPr>
        <w:t xml:space="preserve">　</w:t>
      </w:r>
      <w:r w:rsidRPr="00865CA2">
        <w:rPr>
          <w:w w:val="99"/>
          <w:kern w:val="0"/>
          <w:fitText w:val="3255" w:id="-2062891776"/>
        </w:rPr>
        <w:t>FAX</w:t>
      </w:r>
      <w:r w:rsidRPr="00865CA2">
        <w:rPr>
          <w:rFonts w:hint="eastAsia"/>
          <w:w w:val="99"/>
          <w:kern w:val="0"/>
          <w:fitText w:val="3255" w:id="-2062891776"/>
        </w:rPr>
        <w:t>：</w:t>
      </w:r>
      <w:r w:rsidRPr="00865CA2">
        <w:rPr>
          <w:rFonts w:hint="eastAsia"/>
          <w:w w:val="99"/>
          <w:kern w:val="0"/>
          <w:fitText w:val="3255" w:id="-2062891776"/>
        </w:rPr>
        <w:t>2</w:t>
      </w:r>
      <w:r w:rsidRPr="00865CA2">
        <w:rPr>
          <w:w w:val="99"/>
          <w:kern w:val="0"/>
          <w:fitText w:val="3255" w:id="-2062891776"/>
        </w:rPr>
        <w:t>21-125</w:t>
      </w:r>
      <w:r w:rsidRPr="00865CA2">
        <w:rPr>
          <w:spacing w:val="16"/>
          <w:w w:val="99"/>
          <w:kern w:val="0"/>
          <w:fitText w:val="3255" w:id="-2062891776"/>
        </w:rPr>
        <w:t>3</w:t>
      </w:r>
    </w:p>
    <w:p w14:paraId="36EECF31" w14:textId="3E727F19" w:rsidR="005E7384" w:rsidRPr="005E7384" w:rsidRDefault="005E7384" w:rsidP="008C6B74">
      <w:pPr>
        <w:autoSpaceDE w:val="0"/>
        <w:autoSpaceDN w:val="0"/>
        <w:adjustRightInd w:val="0"/>
        <w:jc w:val="left"/>
        <w:rPr>
          <w:rFonts w:asciiTheme="minorEastAsia" w:hAnsiTheme="minorEastAsia" w:cs="MS-PGothic"/>
          <w:kern w:val="0"/>
          <w:sz w:val="22"/>
        </w:rPr>
      </w:pPr>
    </w:p>
    <w:tbl>
      <w:tblPr>
        <w:tblStyle w:val="a7"/>
        <w:tblW w:w="0" w:type="auto"/>
        <w:tblLook w:val="04A0" w:firstRow="1" w:lastRow="0" w:firstColumn="1" w:lastColumn="0" w:noHBand="0" w:noVBand="1"/>
      </w:tblPr>
      <w:tblGrid>
        <w:gridCol w:w="1413"/>
        <w:gridCol w:w="8221"/>
      </w:tblGrid>
      <w:tr w:rsidR="000C385D" w14:paraId="14117724" w14:textId="77777777" w:rsidTr="005E7384">
        <w:tc>
          <w:tcPr>
            <w:tcW w:w="1413" w:type="dxa"/>
          </w:tcPr>
          <w:p w14:paraId="028F58A8" w14:textId="77777777" w:rsidR="000C385D" w:rsidRDefault="000C385D" w:rsidP="000C385D">
            <w:pPr>
              <w:jc w:val="left"/>
            </w:pPr>
            <w:r>
              <w:rPr>
                <w:rFonts w:hint="eastAsia"/>
              </w:rPr>
              <w:t>件名</w:t>
            </w:r>
          </w:p>
        </w:tc>
        <w:tc>
          <w:tcPr>
            <w:tcW w:w="8221" w:type="dxa"/>
          </w:tcPr>
          <w:p w14:paraId="5048CDF1" w14:textId="77777777" w:rsidR="000C385D" w:rsidRDefault="000C385D" w:rsidP="000C385D">
            <w:pPr>
              <w:jc w:val="left"/>
            </w:pPr>
            <w:r>
              <w:rPr>
                <w:rFonts w:hint="eastAsia"/>
              </w:rPr>
              <w:t>ヘルメット</w:t>
            </w:r>
          </w:p>
        </w:tc>
      </w:tr>
      <w:tr w:rsidR="000C385D" w14:paraId="4B65113A" w14:textId="77777777" w:rsidTr="005E7384">
        <w:tc>
          <w:tcPr>
            <w:tcW w:w="1413" w:type="dxa"/>
          </w:tcPr>
          <w:p w14:paraId="7D14495C" w14:textId="77777777" w:rsidR="000C385D" w:rsidRDefault="000C385D" w:rsidP="000C385D">
            <w:pPr>
              <w:jc w:val="left"/>
            </w:pPr>
            <w:r>
              <w:rPr>
                <w:rFonts w:hint="eastAsia"/>
              </w:rPr>
              <w:t>形状等</w:t>
            </w:r>
          </w:p>
        </w:tc>
        <w:tc>
          <w:tcPr>
            <w:tcW w:w="8221" w:type="dxa"/>
          </w:tcPr>
          <w:p w14:paraId="0E4F51D9" w14:textId="4F5BCA9C" w:rsidR="000C385D" w:rsidRDefault="000C385D" w:rsidP="000C385D">
            <w:pPr>
              <w:jc w:val="left"/>
            </w:pPr>
            <w:r>
              <w:rPr>
                <w:rFonts w:hint="eastAsia"/>
              </w:rPr>
              <w:t xml:space="preserve">株式会社谷沢製作所　</w:t>
            </w:r>
            <w:r>
              <w:rPr>
                <w:rFonts w:hint="eastAsia"/>
              </w:rPr>
              <w:t>S</w:t>
            </w:r>
            <w:r>
              <w:t>T#10</w:t>
            </w:r>
            <w:r w:rsidR="00E60270">
              <w:rPr>
                <w:rFonts w:hint="eastAsia"/>
              </w:rPr>
              <w:t>3</w:t>
            </w:r>
            <w:r>
              <w:t>-JPZ</w:t>
            </w:r>
            <w:r>
              <w:rPr>
                <w:rFonts w:hint="eastAsia"/>
              </w:rPr>
              <w:t xml:space="preserve">　色：</w:t>
            </w:r>
            <w:r>
              <w:t>W1</w:t>
            </w:r>
          </w:p>
          <w:p w14:paraId="6E5EF189" w14:textId="0B150ECE" w:rsidR="000C385D" w:rsidRPr="000C385D" w:rsidRDefault="000C385D" w:rsidP="00E60270">
            <w:pPr>
              <w:jc w:val="left"/>
              <w:rPr>
                <w:rFonts w:hint="eastAsia"/>
              </w:rPr>
            </w:pPr>
          </w:p>
        </w:tc>
      </w:tr>
      <w:tr w:rsidR="000C385D" w14:paraId="0622EC38" w14:textId="77777777" w:rsidTr="005E7384">
        <w:tc>
          <w:tcPr>
            <w:tcW w:w="1413" w:type="dxa"/>
          </w:tcPr>
          <w:p w14:paraId="7F52ACAB" w14:textId="77777777" w:rsidR="000C385D" w:rsidRDefault="000C385D" w:rsidP="000C385D">
            <w:pPr>
              <w:jc w:val="left"/>
            </w:pPr>
            <w:r>
              <w:rPr>
                <w:rFonts w:hint="eastAsia"/>
              </w:rPr>
              <w:t>数量</w:t>
            </w:r>
          </w:p>
        </w:tc>
        <w:tc>
          <w:tcPr>
            <w:tcW w:w="8221" w:type="dxa"/>
          </w:tcPr>
          <w:p w14:paraId="21B70AB8" w14:textId="0114109B" w:rsidR="000C385D" w:rsidRDefault="00D6696E" w:rsidP="000C385D">
            <w:pPr>
              <w:jc w:val="left"/>
            </w:pPr>
            <w:r>
              <w:rPr>
                <w:rFonts w:hint="eastAsia"/>
              </w:rPr>
              <w:t>４</w:t>
            </w:r>
          </w:p>
        </w:tc>
      </w:tr>
      <w:tr w:rsidR="000C385D" w14:paraId="1C2B6E8D" w14:textId="77777777" w:rsidTr="005E7384">
        <w:tc>
          <w:tcPr>
            <w:tcW w:w="1413" w:type="dxa"/>
          </w:tcPr>
          <w:p w14:paraId="04CCDCBD" w14:textId="77777777" w:rsidR="000C385D" w:rsidRDefault="000C385D" w:rsidP="000C385D">
            <w:pPr>
              <w:jc w:val="left"/>
            </w:pPr>
            <w:r>
              <w:rPr>
                <w:rFonts w:hint="eastAsia"/>
              </w:rPr>
              <w:t>契約条件</w:t>
            </w:r>
          </w:p>
        </w:tc>
        <w:tc>
          <w:tcPr>
            <w:tcW w:w="8221" w:type="dxa"/>
          </w:tcPr>
          <w:p w14:paraId="423D0192" w14:textId="77777777" w:rsidR="000C385D" w:rsidRDefault="000C385D" w:rsidP="000C385D">
            <w:pPr>
              <w:jc w:val="left"/>
            </w:pPr>
            <w:r>
              <w:rPr>
                <w:rFonts w:hint="eastAsia"/>
              </w:rPr>
              <w:t>１　構造</w:t>
            </w:r>
          </w:p>
          <w:p w14:paraId="39721FBF" w14:textId="2479725F" w:rsidR="000C385D" w:rsidRDefault="000C385D" w:rsidP="005E7384">
            <w:pPr>
              <w:ind w:leftChars="85" w:left="178"/>
              <w:jc w:val="left"/>
            </w:pPr>
            <w:r>
              <w:rPr>
                <w:rFonts w:hint="eastAsia"/>
              </w:rPr>
              <w:t xml:space="preserve">　ヘルメットは</w:t>
            </w:r>
            <w:r w:rsidR="00B75490">
              <w:rPr>
                <w:rFonts w:hint="eastAsia"/>
              </w:rPr>
              <w:t>、</w:t>
            </w:r>
            <w:r>
              <w:rPr>
                <w:rFonts w:hint="eastAsia"/>
              </w:rPr>
              <w:t>飛来落下物及び墜落衝撃からの保護性能を十分に持っている国家検定合格品であること。</w:t>
            </w:r>
          </w:p>
          <w:p w14:paraId="6A38B6D4" w14:textId="77777777" w:rsidR="000C385D" w:rsidRDefault="000C385D" w:rsidP="000C385D">
            <w:pPr>
              <w:jc w:val="left"/>
            </w:pPr>
            <w:r>
              <w:rPr>
                <w:rFonts w:hint="eastAsia"/>
              </w:rPr>
              <w:t xml:space="preserve">　</w:t>
            </w:r>
            <w:r w:rsidR="005E7384">
              <w:rPr>
                <w:rFonts w:hint="eastAsia"/>
              </w:rPr>
              <w:t xml:space="preserve">　</w:t>
            </w:r>
            <w:r>
              <w:rPr>
                <w:rFonts w:hint="eastAsia"/>
              </w:rPr>
              <w:t>各構成部品については次のとおりである。</w:t>
            </w:r>
          </w:p>
          <w:p w14:paraId="1CCAD80E" w14:textId="77777777" w:rsidR="000C385D" w:rsidRDefault="000C385D" w:rsidP="000C385D">
            <w:pPr>
              <w:jc w:val="left"/>
            </w:pPr>
          </w:p>
          <w:p w14:paraId="2CCF6049" w14:textId="77777777" w:rsidR="000C385D" w:rsidRDefault="000C385D" w:rsidP="000C385D">
            <w:pPr>
              <w:ind w:firstLineChars="100" w:firstLine="210"/>
              <w:jc w:val="left"/>
            </w:pPr>
            <w:r>
              <w:rPr>
                <w:rFonts w:asciiTheme="minorEastAsia" w:hAnsiTheme="minorEastAsia" w:hint="eastAsia"/>
              </w:rPr>
              <w:t xml:space="preserve">⑴　</w:t>
            </w:r>
            <w:r>
              <w:rPr>
                <w:rFonts w:hint="eastAsia"/>
              </w:rPr>
              <w:t>帽体</w:t>
            </w:r>
          </w:p>
          <w:p w14:paraId="2AADAA23" w14:textId="77777777" w:rsidR="000C385D" w:rsidRDefault="000C385D" w:rsidP="000C385D">
            <w:pPr>
              <w:ind w:leftChars="195" w:left="409" w:firstLineChars="100" w:firstLine="210"/>
              <w:jc w:val="left"/>
            </w:pPr>
            <w:r>
              <w:rPr>
                <w:rFonts w:hint="eastAsia"/>
              </w:rPr>
              <w:t>ガラス繊維を基材としたポリエステル樹脂による強化プラスチック</w:t>
            </w:r>
            <w:r>
              <w:rPr>
                <w:rFonts w:hint="eastAsia"/>
              </w:rPr>
              <w:t>(</w:t>
            </w:r>
            <w:r>
              <w:t>FRP)</w:t>
            </w:r>
            <w:r>
              <w:rPr>
                <w:rFonts w:hint="eastAsia"/>
              </w:rPr>
              <w:t>とする。色については白色とする。</w:t>
            </w:r>
          </w:p>
          <w:p w14:paraId="6364BD7B" w14:textId="77777777" w:rsidR="000C385D" w:rsidRDefault="000C385D" w:rsidP="000C385D">
            <w:pPr>
              <w:jc w:val="left"/>
            </w:pPr>
          </w:p>
          <w:p w14:paraId="2AC5FD70" w14:textId="77777777" w:rsidR="000C385D" w:rsidRDefault="00B110C8" w:rsidP="000C385D">
            <w:pPr>
              <w:jc w:val="left"/>
            </w:pPr>
            <w:r>
              <w:rPr>
                <w:rFonts w:hint="eastAsia"/>
              </w:rPr>
              <w:t xml:space="preserve">　</w:t>
            </w:r>
            <w:r>
              <w:rPr>
                <w:rFonts w:asciiTheme="minorEastAsia" w:hAnsiTheme="minorEastAsia" w:hint="eastAsia"/>
              </w:rPr>
              <w:t>⑵</w:t>
            </w:r>
            <w:r>
              <w:rPr>
                <w:rFonts w:hint="eastAsia"/>
              </w:rPr>
              <w:t xml:space="preserve">　着装体</w:t>
            </w:r>
          </w:p>
          <w:p w14:paraId="08987ECB" w14:textId="522A4058" w:rsidR="00B110C8" w:rsidRDefault="00B110C8" w:rsidP="00B110C8">
            <w:pPr>
              <w:ind w:leftChars="220" w:left="462" w:firstLineChars="100" w:firstLine="210"/>
              <w:jc w:val="left"/>
            </w:pPr>
            <w:r>
              <w:rPr>
                <w:rFonts w:hint="eastAsia"/>
              </w:rPr>
              <w:t>テープ式及び樹脂製ハンモックのどちらでも可とする。内装は後頭部でサイズ調整が可能なものとし</w:t>
            </w:r>
            <w:r w:rsidR="00B75490">
              <w:rPr>
                <w:rFonts w:hint="eastAsia"/>
              </w:rPr>
              <w:t>、</w:t>
            </w:r>
            <w:r>
              <w:rPr>
                <w:rFonts w:hint="eastAsia"/>
              </w:rPr>
              <w:t>顎紐はワンタッチ着脱式であること。</w:t>
            </w:r>
          </w:p>
          <w:p w14:paraId="5D44E1B3" w14:textId="77777777" w:rsidR="00B110C8" w:rsidRDefault="00B110C8" w:rsidP="000C385D">
            <w:pPr>
              <w:jc w:val="left"/>
            </w:pPr>
          </w:p>
          <w:p w14:paraId="36937375" w14:textId="77777777" w:rsidR="00B110C8" w:rsidRDefault="00B110C8" w:rsidP="000C385D">
            <w:pPr>
              <w:jc w:val="left"/>
            </w:pPr>
            <w:r>
              <w:rPr>
                <w:rFonts w:hint="eastAsia"/>
              </w:rPr>
              <w:t xml:space="preserve">　</w:t>
            </w:r>
            <w:r>
              <w:rPr>
                <w:rFonts w:asciiTheme="minorEastAsia" w:hAnsiTheme="minorEastAsia" w:hint="eastAsia"/>
              </w:rPr>
              <w:t>⑶</w:t>
            </w:r>
            <w:r>
              <w:rPr>
                <w:rFonts w:hint="eastAsia"/>
              </w:rPr>
              <w:t xml:space="preserve">　ロゴマーク</w:t>
            </w:r>
          </w:p>
          <w:p w14:paraId="51C12AC4" w14:textId="77777777" w:rsidR="00B110C8" w:rsidRDefault="00B110C8" w:rsidP="005E7384">
            <w:pPr>
              <w:ind w:firstLineChars="300" w:firstLine="630"/>
              <w:jc w:val="left"/>
            </w:pPr>
            <w:r>
              <w:rPr>
                <w:rFonts w:hint="eastAsia"/>
              </w:rPr>
              <w:t>黒色不滅インクで以下のとおり印刷すること。</w:t>
            </w:r>
          </w:p>
          <w:p w14:paraId="7A92842E" w14:textId="77777777" w:rsidR="00B110C8" w:rsidRDefault="00B110C8" w:rsidP="005E7384">
            <w:pPr>
              <w:ind w:firstLineChars="400" w:firstLine="840"/>
              <w:jc w:val="left"/>
            </w:pPr>
            <w:r>
              <w:rPr>
                <w:rFonts w:hint="eastAsia"/>
              </w:rPr>
              <w:t>マーク：京都市章</w:t>
            </w:r>
          </w:p>
          <w:p w14:paraId="61E5D6E3" w14:textId="77777777" w:rsidR="00B110C8" w:rsidRDefault="00B110C8" w:rsidP="005E7384">
            <w:pPr>
              <w:ind w:firstLineChars="400" w:firstLine="840"/>
              <w:jc w:val="left"/>
            </w:pPr>
            <w:r>
              <w:rPr>
                <w:rFonts w:hint="eastAsia"/>
              </w:rPr>
              <w:t>加工位置：帽体正面</w:t>
            </w:r>
          </w:p>
          <w:p w14:paraId="4971BE2C" w14:textId="77777777" w:rsidR="00B110C8" w:rsidRDefault="00B110C8" w:rsidP="005E7384">
            <w:pPr>
              <w:ind w:firstLineChars="400" w:firstLine="840"/>
              <w:jc w:val="left"/>
            </w:pPr>
            <w:r>
              <w:rPr>
                <w:rFonts w:hint="eastAsia"/>
              </w:rPr>
              <w:t>色：黒</w:t>
            </w:r>
          </w:p>
          <w:p w14:paraId="2B99738E" w14:textId="77777777" w:rsidR="00B110C8" w:rsidRDefault="00B110C8" w:rsidP="005E7384">
            <w:pPr>
              <w:ind w:firstLineChars="400" w:firstLine="840"/>
              <w:jc w:val="left"/>
            </w:pPr>
            <w:r>
              <w:rPr>
                <w:rFonts w:hint="eastAsia"/>
              </w:rPr>
              <w:t>サイズ：</w:t>
            </w:r>
            <w:r>
              <w:rPr>
                <w:rFonts w:hint="eastAsia"/>
              </w:rPr>
              <w:t>H</w:t>
            </w:r>
            <w:r>
              <w:t>37</w:t>
            </w:r>
            <w:r>
              <w:rPr>
                <w:rFonts w:hint="eastAsia"/>
              </w:rPr>
              <w:t>㎜×</w:t>
            </w:r>
            <w:r>
              <w:rPr>
                <w:rFonts w:hint="eastAsia"/>
              </w:rPr>
              <w:t>W37</w:t>
            </w:r>
            <w:r>
              <w:rPr>
                <w:rFonts w:hint="eastAsia"/>
              </w:rPr>
              <w:t>㎜</w:t>
            </w:r>
          </w:p>
          <w:p w14:paraId="38F2D2B2" w14:textId="77777777" w:rsidR="000C385D" w:rsidRDefault="000C385D" w:rsidP="000C385D">
            <w:pPr>
              <w:jc w:val="left"/>
            </w:pPr>
          </w:p>
          <w:p w14:paraId="5689D4C6" w14:textId="77777777" w:rsidR="000C385D" w:rsidRDefault="00B110C8" w:rsidP="00B110C8">
            <w:pPr>
              <w:ind w:firstLineChars="100" w:firstLine="210"/>
              <w:jc w:val="left"/>
            </w:pPr>
            <w:r>
              <w:rPr>
                <w:rFonts w:asciiTheme="minorEastAsia" w:hAnsiTheme="minorEastAsia" w:hint="eastAsia"/>
              </w:rPr>
              <w:t>⑷</w:t>
            </w:r>
            <w:r>
              <w:rPr>
                <w:rFonts w:hint="eastAsia"/>
              </w:rPr>
              <w:t xml:space="preserve">　ライン</w:t>
            </w:r>
          </w:p>
          <w:p w14:paraId="00B48F2B" w14:textId="77777777" w:rsidR="00B110C8" w:rsidRDefault="00B110C8" w:rsidP="005E7384">
            <w:pPr>
              <w:ind w:firstLineChars="300" w:firstLine="630"/>
              <w:jc w:val="left"/>
            </w:pPr>
            <w:r>
              <w:rPr>
                <w:rFonts w:hint="eastAsia"/>
              </w:rPr>
              <w:t>反射式１本線で</w:t>
            </w:r>
            <w:r w:rsidR="005E7384">
              <w:rPr>
                <w:rFonts w:hint="eastAsia"/>
              </w:rPr>
              <w:t>以下のとおりとすること。</w:t>
            </w:r>
          </w:p>
          <w:p w14:paraId="29E512EE" w14:textId="77777777" w:rsidR="005E7384" w:rsidRDefault="005E7384" w:rsidP="005E7384">
            <w:pPr>
              <w:ind w:firstLineChars="400" w:firstLine="840"/>
              <w:jc w:val="left"/>
            </w:pPr>
            <w:r>
              <w:rPr>
                <w:rFonts w:hint="eastAsia"/>
              </w:rPr>
              <w:t>色：シルバー</w:t>
            </w:r>
          </w:p>
          <w:p w14:paraId="5413F1AD" w14:textId="77777777" w:rsidR="005E7384" w:rsidRDefault="005E7384" w:rsidP="005E7384">
            <w:pPr>
              <w:ind w:firstLineChars="400" w:firstLine="840"/>
              <w:jc w:val="left"/>
            </w:pPr>
            <w:r>
              <w:rPr>
                <w:rFonts w:hint="eastAsia"/>
              </w:rPr>
              <w:t>幅：</w:t>
            </w:r>
            <w:r>
              <w:rPr>
                <w:rFonts w:hint="eastAsia"/>
              </w:rPr>
              <w:t>10</w:t>
            </w:r>
            <w:r>
              <w:rPr>
                <w:rFonts w:hint="eastAsia"/>
              </w:rPr>
              <w:t>㎜</w:t>
            </w:r>
          </w:p>
        </w:tc>
      </w:tr>
    </w:tbl>
    <w:p w14:paraId="12872045" w14:textId="77777777" w:rsidR="00CE762A" w:rsidRDefault="00CE762A" w:rsidP="00CE762A">
      <w:pPr>
        <w:autoSpaceDE w:val="0"/>
        <w:autoSpaceDN w:val="0"/>
        <w:adjustRightInd w:val="0"/>
        <w:jc w:val="left"/>
        <w:rPr>
          <w:rFonts w:asciiTheme="minorEastAsia" w:hAnsiTheme="minorEastAsia" w:cs="MS-PGothic"/>
          <w:kern w:val="0"/>
          <w:sz w:val="22"/>
        </w:rPr>
      </w:pPr>
    </w:p>
    <w:p w14:paraId="0F5DA985" w14:textId="77777777" w:rsidR="00CE762A" w:rsidRDefault="00CE762A" w:rsidP="00CE762A">
      <w:pPr>
        <w:autoSpaceDE w:val="0"/>
        <w:autoSpaceDN w:val="0"/>
        <w:adjustRightInd w:val="0"/>
        <w:jc w:val="left"/>
        <w:rPr>
          <w:rFonts w:asciiTheme="minorEastAsia" w:hAnsiTheme="minorEastAsia" w:cs="MS-PGothic"/>
          <w:kern w:val="0"/>
          <w:sz w:val="22"/>
        </w:rPr>
      </w:pPr>
    </w:p>
    <w:p w14:paraId="2428E335" w14:textId="77777777" w:rsidR="00E60270" w:rsidRDefault="00E60270" w:rsidP="00CE762A">
      <w:pPr>
        <w:autoSpaceDE w:val="0"/>
        <w:autoSpaceDN w:val="0"/>
        <w:adjustRightInd w:val="0"/>
        <w:jc w:val="left"/>
        <w:rPr>
          <w:rFonts w:asciiTheme="minorEastAsia" w:hAnsiTheme="minorEastAsia" w:cs="MS-PGothic"/>
          <w:kern w:val="0"/>
          <w:sz w:val="22"/>
        </w:rPr>
      </w:pPr>
    </w:p>
    <w:p w14:paraId="771B53C7" w14:textId="77777777" w:rsidR="00E60270" w:rsidRDefault="00E60270" w:rsidP="00CE762A">
      <w:pPr>
        <w:autoSpaceDE w:val="0"/>
        <w:autoSpaceDN w:val="0"/>
        <w:adjustRightInd w:val="0"/>
        <w:jc w:val="left"/>
        <w:rPr>
          <w:rFonts w:asciiTheme="minorEastAsia" w:hAnsiTheme="minorEastAsia" w:cs="MS-PGothic"/>
          <w:kern w:val="0"/>
          <w:sz w:val="22"/>
        </w:rPr>
      </w:pPr>
    </w:p>
    <w:p w14:paraId="4982A837" w14:textId="4FA1392D" w:rsidR="00CE762A" w:rsidRPr="008C6B74" w:rsidRDefault="00CE762A" w:rsidP="00CE762A">
      <w:pPr>
        <w:autoSpaceDE w:val="0"/>
        <w:autoSpaceDN w:val="0"/>
        <w:adjustRightInd w:val="0"/>
        <w:jc w:val="left"/>
        <w:rPr>
          <w:rFonts w:asciiTheme="minorEastAsia" w:hAnsiTheme="minorEastAsia" w:cs="MS-PGothic"/>
          <w:kern w:val="0"/>
          <w:sz w:val="22"/>
        </w:rPr>
      </w:pPr>
      <w:r w:rsidRPr="008C6B74">
        <w:rPr>
          <w:rFonts w:asciiTheme="minorEastAsia" w:hAnsiTheme="minorEastAsia" w:cs="MS-PGothic" w:hint="eastAsia"/>
          <w:kern w:val="0"/>
          <w:sz w:val="22"/>
        </w:rPr>
        <w:lastRenderedPageBreak/>
        <w:t>・見積りをお願いするのは、京都市競走入札参加有資格者の方です。</w:t>
      </w:r>
    </w:p>
    <w:p w14:paraId="347C206C" w14:textId="77777777" w:rsidR="00CE762A" w:rsidRPr="008C6B74" w:rsidRDefault="00CE762A" w:rsidP="00CE762A">
      <w:pPr>
        <w:autoSpaceDE w:val="0"/>
        <w:autoSpaceDN w:val="0"/>
        <w:adjustRightInd w:val="0"/>
        <w:jc w:val="left"/>
        <w:rPr>
          <w:rFonts w:asciiTheme="minorEastAsia" w:hAnsiTheme="minorEastAsia" w:cs="MS-PGothic"/>
          <w:kern w:val="0"/>
          <w:sz w:val="22"/>
        </w:rPr>
      </w:pPr>
      <w:r w:rsidRPr="008C6B74">
        <w:rPr>
          <w:rFonts w:asciiTheme="minorEastAsia" w:hAnsiTheme="minorEastAsia" w:cs="MS-PGothic" w:hint="eastAsia"/>
          <w:kern w:val="0"/>
          <w:sz w:val="22"/>
        </w:rPr>
        <w:t>・見積書の宛名は「京都市長」とし、法人印･代表者印等を押印してください。</w:t>
      </w:r>
    </w:p>
    <w:p w14:paraId="18F48BEE" w14:textId="77777777" w:rsidR="00CE762A" w:rsidRPr="008C6B74" w:rsidRDefault="00CE762A" w:rsidP="00CE762A">
      <w:pPr>
        <w:autoSpaceDE w:val="0"/>
        <w:autoSpaceDN w:val="0"/>
        <w:adjustRightInd w:val="0"/>
        <w:jc w:val="left"/>
        <w:rPr>
          <w:rFonts w:asciiTheme="minorEastAsia" w:hAnsiTheme="minorEastAsia" w:cs="MS-PGothic"/>
          <w:kern w:val="0"/>
          <w:sz w:val="22"/>
        </w:rPr>
      </w:pPr>
      <w:r w:rsidRPr="008C6B74">
        <w:rPr>
          <w:rFonts w:asciiTheme="minorEastAsia" w:hAnsiTheme="minorEastAsia" w:cs="MS-PGothic" w:hint="eastAsia"/>
          <w:kern w:val="0"/>
          <w:sz w:val="22"/>
        </w:rPr>
        <w:t>・見積金額は、税込･税抜等で表記してください。</w:t>
      </w:r>
    </w:p>
    <w:p w14:paraId="78A8E1E1" w14:textId="77777777" w:rsidR="00CE762A" w:rsidRPr="008C6B74" w:rsidRDefault="00CE762A" w:rsidP="00CE762A">
      <w:pPr>
        <w:autoSpaceDE w:val="0"/>
        <w:autoSpaceDN w:val="0"/>
        <w:adjustRightInd w:val="0"/>
        <w:jc w:val="left"/>
        <w:rPr>
          <w:rFonts w:asciiTheme="minorEastAsia" w:hAnsiTheme="minorEastAsia" w:cs="MS-PGothic"/>
          <w:kern w:val="0"/>
          <w:sz w:val="22"/>
        </w:rPr>
      </w:pPr>
      <w:r w:rsidRPr="008C6B74">
        <w:rPr>
          <w:rFonts w:asciiTheme="minorEastAsia" w:hAnsiTheme="minorEastAsia" w:cs="MS-PGothic" w:hint="eastAsia"/>
          <w:kern w:val="0"/>
          <w:sz w:val="22"/>
        </w:rPr>
        <w:t>・見積書は期日までにＦＡＸで送信してください。</w:t>
      </w:r>
    </w:p>
    <w:p w14:paraId="01EE6C54" w14:textId="77777777" w:rsidR="00CE762A" w:rsidRPr="008C6B74" w:rsidRDefault="00CE762A" w:rsidP="00CE762A">
      <w:pPr>
        <w:autoSpaceDE w:val="0"/>
        <w:autoSpaceDN w:val="0"/>
        <w:adjustRightInd w:val="0"/>
        <w:jc w:val="left"/>
        <w:rPr>
          <w:rFonts w:asciiTheme="minorEastAsia" w:hAnsiTheme="minorEastAsia" w:cs="MS-PGothic"/>
          <w:kern w:val="0"/>
          <w:sz w:val="22"/>
        </w:rPr>
      </w:pPr>
      <w:r w:rsidRPr="008C6B74">
        <w:rPr>
          <w:rFonts w:asciiTheme="minorEastAsia" w:hAnsiTheme="minorEastAsia" w:cs="MS-PGothic" w:hint="eastAsia"/>
          <w:kern w:val="0"/>
          <w:sz w:val="22"/>
        </w:rPr>
        <w:t>・見積り合わせの結果、契約する業者様にのみ連絡を差し上げます。ご容赦ください。</w:t>
      </w:r>
    </w:p>
    <w:p w14:paraId="32BE8219" w14:textId="77777777" w:rsidR="00CE762A" w:rsidRPr="008C6B74" w:rsidRDefault="00CE762A" w:rsidP="00CE762A">
      <w:pPr>
        <w:autoSpaceDE w:val="0"/>
        <w:autoSpaceDN w:val="0"/>
        <w:adjustRightInd w:val="0"/>
        <w:jc w:val="left"/>
        <w:rPr>
          <w:rFonts w:asciiTheme="minorEastAsia" w:hAnsiTheme="minorEastAsia" w:cs="MS-PGothic"/>
          <w:kern w:val="0"/>
          <w:sz w:val="22"/>
        </w:rPr>
      </w:pPr>
      <w:r w:rsidRPr="008C6B74">
        <w:rPr>
          <w:rFonts w:asciiTheme="minorEastAsia" w:hAnsiTheme="minorEastAsia" w:cs="MS-PGothic" w:hint="eastAsia"/>
          <w:kern w:val="0"/>
          <w:sz w:val="22"/>
        </w:rPr>
        <w:t>・契約に至った場合は、見積書の原本をご提出ください。</w:t>
      </w:r>
    </w:p>
    <w:p w14:paraId="5191B9AC" w14:textId="1BEA77BC" w:rsidR="00CE762A" w:rsidRPr="005E7384" w:rsidRDefault="00CE762A" w:rsidP="00CE762A">
      <w:pPr>
        <w:autoSpaceDE w:val="0"/>
        <w:autoSpaceDN w:val="0"/>
        <w:adjustRightInd w:val="0"/>
        <w:jc w:val="left"/>
        <w:rPr>
          <w:rFonts w:asciiTheme="minorEastAsia" w:hAnsiTheme="minorEastAsia" w:cs="MS-PGothic"/>
          <w:kern w:val="0"/>
          <w:sz w:val="22"/>
        </w:rPr>
      </w:pPr>
      <w:r w:rsidRPr="008C6B74">
        <w:rPr>
          <w:rFonts w:asciiTheme="minorEastAsia" w:hAnsiTheme="minorEastAsia" w:cs="MS-PGothic" w:hint="eastAsia"/>
          <w:kern w:val="0"/>
          <w:sz w:val="22"/>
        </w:rPr>
        <w:t>・納期：令和</w:t>
      </w:r>
      <w:r w:rsidR="00D6696E">
        <w:rPr>
          <w:rFonts w:asciiTheme="minorEastAsia" w:hAnsiTheme="minorEastAsia" w:cs="MS-PGothic" w:hint="eastAsia"/>
          <w:kern w:val="0"/>
          <w:sz w:val="22"/>
        </w:rPr>
        <w:t>８</w:t>
      </w:r>
      <w:r w:rsidRPr="008C6B74">
        <w:rPr>
          <w:rFonts w:asciiTheme="minorEastAsia" w:hAnsiTheme="minorEastAsia" w:cs="MS-PGothic" w:hint="eastAsia"/>
          <w:kern w:val="0"/>
          <w:sz w:val="22"/>
        </w:rPr>
        <w:t>年</w:t>
      </w:r>
      <w:r w:rsidR="00880F8C">
        <w:rPr>
          <w:rFonts w:asciiTheme="minorEastAsia" w:hAnsiTheme="minorEastAsia" w:cs="MS-PGothic" w:hint="eastAsia"/>
          <w:kern w:val="0"/>
          <w:sz w:val="22"/>
        </w:rPr>
        <w:t>６</w:t>
      </w:r>
      <w:r w:rsidRPr="008C6B74">
        <w:rPr>
          <w:rFonts w:asciiTheme="minorEastAsia" w:hAnsiTheme="minorEastAsia" w:cs="MS-PGothic" w:hint="eastAsia"/>
          <w:kern w:val="0"/>
          <w:sz w:val="22"/>
        </w:rPr>
        <w:t>月</w:t>
      </w:r>
      <w:r w:rsidR="00AE76AC">
        <w:rPr>
          <w:rFonts w:asciiTheme="minorEastAsia" w:hAnsiTheme="minorEastAsia" w:cs="MS-PGothic" w:hint="eastAsia"/>
          <w:kern w:val="0"/>
          <w:sz w:val="22"/>
        </w:rPr>
        <w:t>１</w:t>
      </w:r>
      <w:r w:rsidR="00D33B85">
        <w:rPr>
          <w:rFonts w:asciiTheme="minorEastAsia" w:hAnsiTheme="minorEastAsia" w:cs="MS-PGothic" w:hint="eastAsia"/>
          <w:kern w:val="0"/>
          <w:sz w:val="22"/>
        </w:rPr>
        <w:t>９</w:t>
      </w:r>
      <w:r w:rsidRPr="008C6B74">
        <w:rPr>
          <w:rFonts w:asciiTheme="minorEastAsia" w:hAnsiTheme="minorEastAsia" w:cs="MS-PGothic" w:hint="eastAsia"/>
          <w:kern w:val="0"/>
          <w:sz w:val="22"/>
        </w:rPr>
        <w:t>日（</w:t>
      </w:r>
      <w:r w:rsidR="00D33B85">
        <w:rPr>
          <w:rFonts w:asciiTheme="minorEastAsia" w:hAnsiTheme="minorEastAsia" w:cs="MS-PGothic" w:hint="eastAsia"/>
          <w:kern w:val="0"/>
          <w:sz w:val="22"/>
        </w:rPr>
        <w:t>金</w:t>
      </w:r>
      <w:r w:rsidRPr="008C6B74">
        <w:rPr>
          <w:rFonts w:asciiTheme="minorEastAsia" w:hAnsiTheme="minorEastAsia" w:cs="MS-PGothic" w:hint="eastAsia"/>
          <w:kern w:val="0"/>
          <w:sz w:val="22"/>
        </w:rPr>
        <w:t>）</w:t>
      </w:r>
    </w:p>
    <w:p w14:paraId="493CDA35" w14:textId="77777777" w:rsidR="000C385D" w:rsidRPr="00D33B85" w:rsidRDefault="000C385D" w:rsidP="000C385D">
      <w:pPr>
        <w:jc w:val="left"/>
      </w:pPr>
    </w:p>
    <w:sectPr w:rsidR="000C385D" w:rsidRPr="00D33B85" w:rsidSect="005E738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03965" w14:textId="77777777" w:rsidR="00575154" w:rsidRDefault="00575154" w:rsidP="00973C13">
      <w:r>
        <w:separator/>
      </w:r>
    </w:p>
  </w:endnote>
  <w:endnote w:type="continuationSeparator" w:id="0">
    <w:p w14:paraId="1607CCF1" w14:textId="77777777" w:rsidR="00575154" w:rsidRDefault="00575154"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PGothic">
    <w:altName w:val="游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2F43E" w14:textId="77777777" w:rsidR="00575154" w:rsidRDefault="00575154" w:rsidP="00973C13">
      <w:r>
        <w:separator/>
      </w:r>
    </w:p>
  </w:footnote>
  <w:footnote w:type="continuationSeparator" w:id="0">
    <w:p w14:paraId="5B16A059" w14:textId="77777777" w:rsidR="00575154" w:rsidRDefault="00575154"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85D"/>
    <w:rsid w:val="0002232F"/>
    <w:rsid w:val="000C385D"/>
    <w:rsid w:val="0014622F"/>
    <w:rsid w:val="00430FF0"/>
    <w:rsid w:val="004F7FC5"/>
    <w:rsid w:val="0057134A"/>
    <w:rsid w:val="00575154"/>
    <w:rsid w:val="005E7384"/>
    <w:rsid w:val="005F21F6"/>
    <w:rsid w:val="007F1299"/>
    <w:rsid w:val="00865CA2"/>
    <w:rsid w:val="00880F8C"/>
    <w:rsid w:val="008C6B74"/>
    <w:rsid w:val="00973C13"/>
    <w:rsid w:val="009B2953"/>
    <w:rsid w:val="009E4A04"/>
    <w:rsid w:val="00A8101B"/>
    <w:rsid w:val="00AB5FA9"/>
    <w:rsid w:val="00AE76AC"/>
    <w:rsid w:val="00B110C8"/>
    <w:rsid w:val="00B75490"/>
    <w:rsid w:val="00BC3EBB"/>
    <w:rsid w:val="00CE762A"/>
    <w:rsid w:val="00D07CF9"/>
    <w:rsid w:val="00D33B85"/>
    <w:rsid w:val="00D6696E"/>
    <w:rsid w:val="00D72C03"/>
    <w:rsid w:val="00E602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35C17D5"/>
  <w15:chartTrackingRefBased/>
  <w15:docId w15:val="{D9E4440F-017A-4510-AF49-40582A627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0C3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2</Pages>
  <Words>93</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16</cp:revision>
  <cp:lastPrinted>2020-08-19T04:25:00Z</cp:lastPrinted>
  <dcterms:created xsi:type="dcterms:W3CDTF">2020-05-01T01:35:00Z</dcterms:created>
  <dcterms:modified xsi:type="dcterms:W3CDTF">2026-05-11T02:51:00Z</dcterms:modified>
</cp:coreProperties>
</file>