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3286" w14:textId="78906730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6C738E">
        <w:rPr>
          <w:rFonts w:hint="eastAsia"/>
        </w:rPr>
        <w:t>６</w:t>
      </w:r>
      <w:r>
        <w:rPr>
          <w:rFonts w:hint="eastAsia"/>
        </w:rPr>
        <w:t>月</w:t>
      </w:r>
      <w:r w:rsidR="0064151C">
        <w:rPr>
          <w:rFonts w:hint="eastAsia"/>
        </w:rPr>
        <w:t>１５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23571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1A6EBF1A" w:rsidR="0023571E" w:rsidRDefault="006A529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申込番号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64151C" w14:paraId="278B47C3" w14:textId="77777777" w:rsidTr="00651BDF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B66B" w14:textId="77777777" w:rsidR="0064151C" w:rsidRPr="006A529D" w:rsidRDefault="0064151C" w:rsidP="006A529D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6A529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グリーンクロスのぼり旗</w:t>
            </w:r>
          </w:p>
          <w:p w14:paraId="0A1BFDB7" w14:textId="04DAFF71" w:rsidR="0064151C" w:rsidRPr="006A529D" w:rsidRDefault="0064151C" w:rsidP="00A00F2B">
            <w:pPr>
              <w:rPr>
                <w:rFonts w:eastAsiaTheme="minorEastAsia"/>
                <w:sz w:val="18"/>
                <w:szCs w:val="18"/>
              </w:rPr>
            </w:pPr>
            <w:r w:rsidRPr="006A529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防ごう熱中症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186B71A2" w:rsidR="0064151C" w:rsidRPr="006A529D" w:rsidRDefault="0064151C" w:rsidP="00C03AD6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457AD003" w:rsidR="0064151C" w:rsidRPr="006E53F5" w:rsidRDefault="0064151C" w:rsidP="006E53F5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1148600805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4FFCF722" w:rsidR="0064151C" w:rsidRPr="006E53F5" w:rsidRDefault="0064151C" w:rsidP="00C03AD6">
            <w:pPr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</w:tr>
      <w:tr w:rsidR="0064151C" w14:paraId="5F10C3EB" w14:textId="77777777" w:rsidTr="00C976DB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C6A" w14:textId="36A1BE6D" w:rsidR="0064151C" w:rsidRDefault="0064151C" w:rsidP="00C03AD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761324BA" w:rsidR="0064151C" w:rsidRDefault="0064151C" w:rsidP="00C03AD6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5774D833" w:rsidR="0064151C" w:rsidRPr="006E53F5" w:rsidRDefault="0064151C" w:rsidP="006E53F5">
            <w:pPr>
              <w:jc w:val="center"/>
              <w:rPr>
                <w:rFonts w:eastAsia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3896F445" w:rsidR="0064151C" w:rsidRPr="00A04C64" w:rsidRDefault="0064151C" w:rsidP="00C03AD6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4151C" w14:paraId="3F6A12D6" w14:textId="77777777" w:rsidTr="00C976DB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38A9" w14:textId="1225C972" w:rsidR="0064151C" w:rsidRDefault="0064151C" w:rsidP="006A529D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AFCC" w14:textId="4EADCDBD" w:rsidR="0064151C" w:rsidRDefault="0064151C" w:rsidP="00C03AD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717" w14:textId="7CBAB5C1" w:rsidR="0064151C" w:rsidRDefault="0064151C" w:rsidP="00C03AD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6BF" w14:textId="21DBB51C" w:rsidR="0064151C" w:rsidRPr="006E53F5" w:rsidRDefault="0064151C" w:rsidP="006E53F5">
            <w:pPr>
              <w:jc w:val="center"/>
              <w:rPr>
                <w:rFonts w:eastAsiaTheme="minorEastAsia"/>
              </w:rPr>
            </w:pPr>
          </w:p>
        </w:tc>
      </w:tr>
      <w:tr w:rsidR="0064151C" w:rsidRPr="007C7C9B" w14:paraId="1378ECC3" w14:textId="77777777" w:rsidTr="00320B81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8DD" w14:textId="4FAAD87E" w:rsidR="0064151C" w:rsidRDefault="0064151C" w:rsidP="00320B8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8AC" w14:textId="76C4D30C" w:rsidR="0064151C" w:rsidRDefault="0064151C" w:rsidP="00320B81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5C7" w14:textId="06333D56" w:rsidR="0064151C" w:rsidRDefault="0064151C" w:rsidP="00320B81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8E3A" w14:textId="647F642F" w:rsidR="0064151C" w:rsidRPr="007C7C9B" w:rsidRDefault="0064151C" w:rsidP="00320B81">
            <w:pPr>
              <w:spacing w:line="480" w:lineRule="auto"/>
              <w:jc w:val="center"/>
              <w:rPr>
                <w:rFonts w:eastAsiaTheme="minorEastAsia"/>
              </w:rPr>
            </w:pPr>
          </w:p>
        </w:tc>
      </w:tr>
      <w:tr w:rsidR="0064151C" w14:paraId="0A02A1E8" w14:textId="77777777" w:rsidTr="00320B81">
        <w:trPr>
          <w:trHeight w:val="71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B654" w14:textId="68403E1A" w:rsidR="0064151C" w:rsidRDefault="0064151C" w:rsidP="00320B81">
            <w:pPr>
              <w:spacing w:line="48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84EA" w14:textId="555D8E95" w:rsidR="0064151C" w:rsidRDefault="0064151C" w:rsidP="00320B81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DB06" w14:textId="1D18A423" w:rsidR="0064151C" w:rsidRPr="00DF475F" w:rsidRDefault="0064151C" w:rsidP="00320B8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631A" w14:textId="77E16625" w:rsidR="0064151C" w:rsidRDefault="0064151C" w:rsidP="00320B81">
            <w:pPr>
              <w:jc w:val="center"/>
            </w:pP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67CFCF69" w:rsidR="0023571E" w:rsidRDefault="0023571E" w:rsidP="0023571E">
      <w:pPr>
        <w:jc w:val="left"/>
      </w:pPr>
      <w:r>
        <w:rPr>
          <w:rFonts w:hint="eastAsia"/>
        </w:rPr>
        <w:t>・京都市競争入札参加有資格者</w:t>
      </w:r>
      <w:r w:rsidR="00E63B1F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55ACB56C" w:rsidR="0023571E" w:rsidRDefault="0023571E" w:rsidP="006E53F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6C738E">
        <w:rPr>
          <w:rFonts w:hint="eastAsia"/>
        </w:rPr>
        <w:t>６</w:t>
      </w:r>
      <w:r>
        <w:rPr>
          <w:rFonts w:hint="eastAsia"/>
        </w:rPr>
        <w:t>月</w:t>
      </w:r>
      <w:r w:rsidR="0064151C">
        <w:rPr>
          <w:rFonts w:hint="eastAsia"/>
        </w:rPr>
        <w:t>２２</w:t>
      </w:r>
      <w:r>
        <w:rPr>
          <w:rFonts w:hint="eastAsia"/>
        </w:rPr>
        <w:t>日（</w:t>
      </w:r>
      <w:r w:rsidR="006E53F5">
        <w:rPr>
          <w:rFonts w:hint="eastAsia"/>
        </w:rPr>
        <w:t>月</w:t>
      </w:r>
      <w:r>
        <w:rPr>
          <w:rFonts w:hint="eastAsia"/>
        </w:rPr>
        <w:t>）</w:t>
      </w:r>
      <w:r w:rsidR="00A212D6">
        <w:rPr>
          <w:rFonts w:hint="eastAsia"/>
        </w:rPr>
        <w:t>午前９時</w:t>
      </w:r>
      <w:r>
        <w:rPr>
          <w:rFonts w:hint="eastAsia"/>
        </w:rPr>
        <w:t>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01B4C608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6C738E">
        <w:rPr>
          <w:rFonts w:hint="eastAsia"/>
        </w:rPr>
        <w:t>６</w:t>
      </w:r>
      <w:r>
        <w:rPr>
          <w:rFonts w:hint="eastAsia"/>
        </w:rPr>
        <w:t>月</w:t>
      </w:r>
      <w:r w:rsidR="0064151C">
        <w:rPr>
          <w:rFonts w:hint="eastAsia"/>
        </w:rPr>
        <w:t>２</w:t>
      </w:r>
      <w:r w:rsidR="00A212D6">
        <w:rPr>
          <w:rFonts w:hint="eastAsia"/>
        </w:rPr>
        <w:t>２</w:t>
      </w:r>
      <w:r>
        <w:rPr>
          <w:rFonts w:hint="eastAsia"/>
        </w:rPr>
        <w:t>日（</w:t>
      </w:r>
      <w:r w:rsidR="00A212D6">
        <w:rPr>
          <w:rFonts w:hint="eastAsia"/>
        </w:rPr>
        <w:t>月</w:t>
      </w:r>
      <w:r>
        <w:rPr>
          <w:rFonts w:hint="eastAsia"/>
        </w:rPr>
        <w:t>）までに御連絡いたします。</w:t>
      </w:r>
    </w:p>
    <w:p w14:paraId="30E3DEA2" w14:textId="71C317A3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A84460">
        <w:rPr>
          <w:rFonts w:hint="eastAsia"/>
        </w:rPr>
        <w:t>６</w:t>
      </w:r>
      <w:r>
        <w:rPr>
          <w:rFonts w:hint="eastAsia"/>
        </w:rPr>
        <w:t>月</w:t>
      </w:r>
      <w:r w:rsidR="00A212D6">
        <w:rPr>
          <w:rFonts w:hint="eastAsia"/>
        </w:rPr>
        <w:t>２９</w:t>
      </w:r>
      <w:r>
        <w:rPr>
          <w:rFonts w:hint="eastAsia"/>
        </w:rPr>
        <w:t>日（</w:t>
      </w:r>
      <w:r w:rsidR="00A212D6">
        <w:rPr>
          <w:rFonts w:hint="eastAsia"/>
        </w:rPr>
        <w:t>月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22DF5"/>
    <w:rsid w:val="000D58B6"/>
    <w:rsid w:val="000E15DE"/>
    <w:rsid w:val="000F128A"/>
    <w:rsid w:val="00100A15"/>
    <w:rsid w:val="00110140"/>
    <w:rsid w:val="0017639A"/>
    <w:rsid w:val="00181666"/>
    <w:rsid w:val="001B3E8E"/>
    <w:rsid w:val="0023571E"/>
    <w:rsid w:val="002656F9"/>
    <w:rsid w:val="002E5804"/>
    <w:rsid w:val="002F7086"/>
    <w:rsid w:val="0032129B"/>
    <w:rsid w:val="003D3949"/>
    <w:rsid w:val="003D3B7B"/>
    <w:rsid w:val="003D4602"/>
    <w:rsid w:val="00412F29"/>
    <w:rsid w:val="004A4A39"/>
    <w:rsid w:val="00520112"/>
    <w:rsid w:val="005423E4"/>
    <w:rsid w:val="00574EBC"/>
    <w:rsid w:val="005D3D54"/>
    <w:rsid w:val="00616502"/>
    <w:rsid w:val="006363E7"/>
    <w:rsid w:val="0064151C"/>
    <w:rsid w:val="006A529D"/>
    <w:rsid w:val="006C738E"/>
    <w:rsid w:val="006E53F5"/>
    <w:rsid w:val="007150FC"/>
    <w:rsid w:val="00722A26"/>
    <w:rsid w:val="007260AE"/>
    <w:rsid w:val="00763227"/>
    <w:rsid w:val="007B0B16"/>
    <w:rsid w:val="007C7C9B"/>
    <w:rsid w:val="007D7A69"/>
    <w:rsid w:val="007F1299"/>
    <w:rsid w:val="00840416"/>
    <w:rsid w:val="00887BE6"/>
    <w:rsid w:val="00947143"/>
    <w:rsid w:val="00973C13"/>
    <w:rsid w:val="009978D8"/>
    <w:rsid w:val="009A3614"/>
    <w:rsid w:val="009B2953"/>
    <w:rsid w:val="009C2BB9"/>
    <w:rsid w:val="009E4A04"/>
    <w:rsid w:val="00A00F2B"/>
    <w:rsid w:val="00A04C64"/>
    <w:rsid w:val="00A212D6"/>
    <w:rsid w:val="00A3545A"/>
    <w:rsid w:val="00A457EF"/>
    <w:rsid w:val="00A84460"/>
    <w:rsid w:val="00A87E1B"/>
    <w:rsid w:val="00A9061B"/>
    <w:rsid w:val="00AB1754"/>
    <w:rsid w:val="00B409E4"/>
    <w:rsid w:val="00B45504"/>
    <w:rsid w:val="00C03AD6"/>
    <w:rsid w:val="00C702BE"/>
    <w:rsid w:val="00CC3071"/>
    <w:rsid w:val="00D16355"/>
    <w:rsid w:val="00D35FDA"/>
    <w:rsid w:val="00D72C03"/>
    <w:rsid w:val="00DF475F"/>
    <w:rsid w:val="00E407E2"/>
    <w:rsid w:val="00E63B1F"/>
    <w:rsid w:val="00E83C33"/>
    <w:rsid w:val="00E84AD8"/>
    <w:rsid w:val="00E85742"/>
    <w:rsid w:val="00EC7289"/>
    <w:rsid w:val="00ED02F9"/>
    <w:rsid w:val="00F45E58"/>
    <w:rsid w:val="00F678DD"/>
    <w:rsid w:val="00F73E72"/>
    <w:rsid w:val="00F7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ACBA-32C6-489F-8D5C-BA75CDE6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42</cp:revision>
  <dcterms:created xsi:type="dcterms:W3CDTF">2025-07-15T06:48:00Z</dcterms:created>
  <dcterms:modified xsi:type="dcterms:W3CDTF">2026-06-15T01:17:00Z</dcterms:modified>
</cp:coreProperties>
</file>