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DB70" w14:textId="08023FAD" w:rsidR="00C12D6C" w:rsidRPr="007B3AB5" w:rsidRDefault="006A1C2B" w:rsidP="00494938">
      <w:pPr>
        <w:ind w:left="0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B3AB5">
        <w:rPr>
          <w:rFonts w:ascii="ＭＳ ゴシック" w:eastAsia="ＭＳ ゴシック" w:hAnsi="ＭＳ ゴシック" w:hint="eastAsia"/>
          <w:szCs w:val="21"/>
        </w:rPr>
        <w:t>チマキザサ採取体験</w:t>
      </w:r>
      <w:r w:rsidR="00B37077" w:rsidRPr="007B3AB5">
        <w:rPr>
          <w:rFonts w:ascii="ＭＳ ゴシック" w:eastAsia="ＭＳ ゴシック" w:hAnsi="ＭＳ ゴシック" w:hint="eastAsia"/>
          <w:szCs w:val="21"/>
        </w:rPr>
        <w:t>ツアー</w:t>
      </w:r>
      <w:r w:rsidR="00FB2C99" w:rsidRPr="007B3AB5">
        <w:rPr>
          <w:rFonts w:ascii="ＭＳ ゴシック" w:eastAsia="ＭＳ ゴシック" w:hAnsi="ＭＳ ゴシック" w:hint="eastAsia"/>
          <w:szCs w:val="21"/>
        </w:rPr>
        <w:t>実施</w:t>
      </w:r>
      <w:r w:rsidR="0022569E"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>業務</w:t>
      </w:r>
      <w:bookmarkStart w:id="0" w:name="_Hlk233725374"/>
      <w:r w:rsidR="002367D3">
        <w:rPr>
          <w:rFonts w:ascii="ＭＳ ゴシック" w:eastAsia="ＭＳ ゴシック" w:hAnsi="ＭＳ ゴシック" w:hint="eastAsia"/>
          <w:color w:val="000000" w:themeColor="text1"/>
          <w:szCs w:val="21"/>
        </w:rPr>
        <w:t>委託</w:t>
      </w:r>
      <w:bookmarkEnd w:id="0"/>
      <w:r w:rsidR="00D8063A"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BC624F"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>仕様書</w:t>
      </w:r>
    </w:p>
    <w:p w14:paraId="175A3F77" w14:textId="77777777" w:rsidR="00253D7A" w:rsidRPr="007B3AB5" w:rsidRDefault="00C12D6C" w:rsidP="007C5579">
      <w:pPr>
        <w:spacing w:before="0" w:beforeAutospacing="0" w:after="0" w:afterAutospacing="0"/>
        <w:ind w:left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>１　業務名</w:t>
      </w:r>
    </w:p>
    <w:p w14:paraId="7C4181A8" w14:textId="60785222" w:rsidR="00BC624F" w:rsidRPr="007B3AB5" w:rsidRDefault="006A1C2B" w:rsidP="00D50B23">
      <w:pPr>
        <w:spacing w:before="0" w:beforeAutospacing="0" w:after="0" w:afterAutospacing="0"/>
        <w:ind w:left="0" w:firstLineChars="200" w:firstLine="432"/>
        <w:rPr>
          <w:rFonts w:ascii="ＭＳ 明朝" w:hAnsi="ＭＳ 明朝"/>
          <w:color w:val="000000" w:themeColor="text1"/>
          <w:w w:val="66"/>
          <w:szCs w:val="21"/>
        </w:rPr>
      </w:pPr>
      <w:r w:rsidRPr="007B3AB5">
        <w:rPr>
          <w:rFonts w:ascii="ＭＳ 明朝" w:hAnsi="ＭＳ 明朝" w:hint="eastAsia"/>
          <w:szCs w:val="21"/>
        </w:rPr>
        <w:t>チマキザサ採取体験ツアー</w:t>
      </w:r>
      <w:r w:rsidR="00FB2C99" w:rsidRPr="007B3AB5">
        <w:rPr>
          <w:rFonts w:ascii="ＭＳ 明朝" w:hAnsi="ＭＳ 明朝" w:hint="eastAsia"/>
          <w:szCs w:val="21"/>
        </w:rPr>
        <w:t>実施</w:t>
      </w:r>
      <w:r w:rsidR="00A378CE" w:rsidRPr="007B3AB5">
        <w:rPr>
          <w:rFonts w:ascii="ＭＳ 明朝" w:hAnsi="ＭＳ 明朝" w:hint="eastAsia"/>
          <w:color w:val="000000" w:themeColor="text1"/>
          <w:szCs w:val="21"/>
        </w:rPr>
        <w:t>業務</w:t>
      </w:r>
      <w:r w:rsidR="002367D3" w:rsidRPr="002367D3">
        <w:rPr>
          <w:rFonts w:ascii="ＭＳ 明朝" w:hAnsi="ＭＳ 明朝" w:hint="eastAsia"/>
          <w:color w:val="000000" w:themeColor="text1"/>
          <w:szCs w:val="21"/>
        </w:rPr>
        <w:t>委託</w:t>
      </w:r>
    </w:p>
    <w:p w14:paraId="245AA534" w14:textId="77777777" w:rsidR="00D21923" w:rsidRPr="007B3AB5" w:rsidRDefault="00D21923" w:rsidP="00DE3C53">
      <w:pPr>
        <w:spacing w:before="0" w:beforeAutospacing="0" w:after="0" w:afterAutospacing="0"/>
        <w:ind w:left="0"/>
        <w:rPr>
          <w:rFonts w:ascii="ＭＳ 明朝" w:hAnsi="ＭＳ 明朝" w:cs="ＭＳ ゴシック"/>
          <w:color w:val="000000" w:themeColor="text1"/>
          <w:kern w:val="0"/>
          <w:szCs w:val="21"/>
        </w:rPr>
      </w:pPr>
    </w:p>
    <w:p w14:paraId="4D58F107" w14:textId="77777777" w:rsidR="001A1716" w:rsidRPr="007B3AB5" w:rsidRDefault="001C0196" w:rsidP="00CC5A27">
      <w:pPr>
        <w:spacing w:before="0" w:beforeAutospacing="0" w:after="0" w:afterAutospacing="0"/>
        <w:ind w:left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>２</w:t>
      </w:r>
      <w:r w:rsidR="001A1716" w:rsidRPr="007B3AB5">
        <w:rPr>
          <w:rFonts w:ascii="ＭＳ ゴシック" w:eastAsia="ＭＳ ゴシック" w:hAnsi="ＭＳ ゴシック"/>
          <w:color w:val="000000" w:themeColor="text1"/>
          <w:szCs w:val="21"/>
        </w:rPr>
        <w:t xml:space="preserve">　業務の目的</w:t>
      </w:r>
    </w:p>
    <w:p w14:paraId="1D6C3294" w14:textId="4764DB59" w:rsidR="000D30B9" w:rsidRPr="007B3AB5" w:rsidRDefault="00233862" w:rsidP="00A21B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Chars="100" w:left="216" w:firstLineChars="100" w:firstLine="216"/>
        <w:jc w:val="left"/>
        <w:rPr>
          <w:rFonts w:ascii="ＭＳ 明朝" w:hAnsi="ＭＳ 明朝"/>
          <w:szCs w:val="21"/>
        </w:rPr>
      </w:pPr>
      <w:r w:rsidRPr="007B3AB5">
        <w:rPr>
          <w:rFonts w:ascii="ＭＳ 明朝" w:hAnsi="ＭＳ 明朝" w:hint="eastAsia"/>
          <w:szCs w:val="21"/>
        </w:rPr>
        <w:t>京都市</w:t>
      </w:r>
      <w:r w:rsidR="000D30B9" w:rsidRPr="007B3AB5">
        <w:rPr>
          <w:rFonts w:ascii="ＭＳ 明朝" w:hAnsi="ＭＳ 明朝" w:hint="eastAsia"/>
          <w:szCs w:val="21"/>
        </w:rPr>
        <w:t>では、学問・文化・芸術・産業・お祭り・スポーツなど幅広い分野の担い手、まちの匠、語り部をはじめ地域の方々が育んできた多彩な魅力や価値を「学藝」と捉え</w:t>
      </w:r>
      <w:r w:rsidR="00A97A0E">
        <w:rPr>
          <w:rFonts w:ascii="ＭＳ 明朝" w:hAnsi="ＭＳ 明朝" w:hint="eastAsia"/>
          <w:szCs w:val="21"/>
        </w:rPr>
        <w:t>、</w:t>
      </w:r>
      <w:r w:rsidR="000D30B9" w:rsidRPr="007B3AB5">
        <w:rPr>
          <w:rFonts w:ascii="ＭＳ 明朝" w:hAnsi="ＭＳ 明朝" w:hint="eastAsia"/>
          <w:szCs w:val="21"/>
        </w:rPr>
        <w:t>それらに触れ、学び合</w:t>
      </w:r>
      <w:r w:rsidR="001078BE">
        <w:rPr>
          <w:rFonts w:ascii="ＭＳ 明朝" w:hAnsi="ＭＳ 明朝" w:hint="eastAsia"/>
          <w:szCs w:val="21"/>
        </w:rPr>
        <w:t>い、教え合いのコミュニティを</w:t>
      </w:r>
      <w:r w:rsidR="000D30B9" w:rsidRPr="007B3AB5">
        <w:rPr>
          <w:rFonts w:ascii="ＭＳ 明朝" w:hAnsi="ＭＳ 明朝" w:hint="eastAsia"/>
          <w:szCs w:val="21"/>
        </w:rPr>
        <w:t>創出し、</w:t>
      </w:r>
      <w:r w:rsidR="000D30B9" w:rsidRPr="007B3AB5">
        <w:rPr>
          <w:rFonts w:ascii="ＭＳ 明朝" w:hAnsi="ＭＳ 明朝"/>
          <w:szCs w:val="21"/>
        </w:rPr>
        <w:t>幅広い世代が</w:t>
      </w:r>
      <w:r w:rsidR="001078BE">
        <w:rPr>
          <w:rFonts w:ascii="ＭＳ 明朝" w:hAnsi="ＭＳ 明朝" w:hint="eastAsia"/>
          <w:szCs w:val="21"/>
        </w:rPr>
        <w:t>共に</w:t>
      </w:r>
      <w:r w:rsidR="000D30B9" w:rsidRPr="007B3AB5">
        <w:rPr>
          <w:rFonts w:ascii="ＭＳ 明朝" w:hAnsi="ＭＳ 明朝"/>
          <w:szCs w:val="21"/>
        </w:rPr>
        <w:t>学び合うことを通</w:t>
      </w:r>
      <w:r w:rsidR="001078BE">
        <w:rPr>
          <w:rFonts w:ascii="ＭＳ 明朝" w:hAnsi="ＭＳ 明朝" w:hint="eastAsia"/>
          <w:szCs w:val="21"/>
        </w:rPr>
        <w:t>し</w:t>
      </w:r>
      <w:r w:rsidR="000D30B9" w:rsidRPr="007B3AB5">
        <w:rPr>
          <w:rFonts w:ascii="ＭＳ 明朝" w:hAnsi="ＭＳ 明朝"/>
          <w:szCs w:val="21"/>
        </w:rPr>
        <w:t>て、大切に育み、紡いできた文化や産業</w:t>
      </w:r>
      <w:r w:rsidR="00531019">
        <w:rPr>
          <w:rFonts w:ascii="ＭＳ 明朝" w:hAnsi="ＭＳ 明朝" w:hint="eastAsia"/>
          <w:szCs w:val="21"/>
        </w:rPr>
        <w:t>を</w:t>
      </w:r>
      <w:r w:rsidR="000D30B9" w:rsidRPr="007B3AB5">
        <w:rPr>
          <w:rFonts w:ascii="ＭＳ 明朝" w:hAnsi="ＭＳ 明朝"/>
          <w:szCs w:val="21"/>
        </w:rPr>
        <w:t>次世代へ継承</w:t>
      </w:r>
      <w:r w:rsidR="00531019">
        <w:rPr>
          <w:rFonts w:ascii="ＭＳ 明朝" w:hAnsi="ＭＳ 明朝" w:hint="eastAsia"/>
          <w:szCs w:val="21"/>
        </w:rPr>
        <w:t>するとともに</w:t>
      </w:r>
      <w:r w:rsidR="000D30B9" w:rsidRPr="007B3AB5">
        <w:rPr>
          <w:rFonts w:ascii="ＭＳ 明朝" w:hAnsi="ＭＳ 明朝"/>
          <w:szCs w:val="21"/>
        </w:rPr>
        <w:t>、世代を超えた交流やコミュニティの活性化につなげていく</w:t>
      </w:r>
      <w:r w:rsidR="001078BE">
        <w:rPr>
          <w:rFonts w:ascii="ＭＳ 明朝" w:hAnsi="ＭＳ 明朝" w:hint="eastAsia"/>
          <w:szCs w:val="21"/>
        </w:rPr>
        <w:t>「京都学藝衆構想」に取り組んでいる</w:t>
      </w:r>
      <w:r w:rsidR="000D30B9" w:rsidRPr="007B3AB5">
        <w:rPr>
          <w:rFonts w:ascii="ＭＳ 明朝" w:hAnsi="ＭＳ 明朝" w:hint="eastAsia"/>
          <w:szCs w:val="21"/>
        </w:rPr>
        <w:t>。</w:t>
      </w:r>
    </w:p>
    <w:p w14:paraId="2DE18E1D" w14:textId="65953E5A" w:rsidR="000D30B9" w:rsidRPr="007B3AB5" w:rsidRDefault="000D30B9" w:rsidP="000D30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Chars="100" w:left="216" w:firstLineChars="100" w:firstLine="216"/>
        <w:jc w:val="left"/>
        <w:rPr>
          <w:rFonts w:ascii="ＭＳ 明朝" w:hAnsi="ＭＳ 明朝"/>
          <w:color w:val="000000" w:themeColor="text1"/>
          <w:szCs w:val="21"/>
        </w:rPr>
      </w:pPr>
      <w:r w:rsidRPr="007B3AB5">
        <w:rPr>
          <w:rFonts w:ascii="ＭＳ 明朝" w:hAnsi="ＭＳ 明朝" w:hint="eastAsia"/>
          <w:szCs w:val="21"/>
        </w:rPr>
        <w:t>この取組の一環として、祇園祭の厄除け</w:t>
      </w:r>
      <w:r w:rsidR="00531019">
        <w:rPr>
          <w:rFonts w:ascii="ＭＳ 明朝" w:hAnsi="ＭＳ 明朝" w:hint="eastAsia"/>
          <w:szCs w:val="21"/>
        </w:rPr>
        <w:t>ちまき</w:t>
      </w:r>
      <w:r w:rsidRPr="007B3AB5">
        <w:rPr>
          <w:rFonts w:ascii="ＭＳ 明朝" w:hAnsi="ＭＳ 明朝" w:hint="eastAsia"/>
          <w:szCs w:val="21"/>
        </w:rPr>
        <w:t>のほか、京料理や京菓子などに利用されてきたチマキザサの再生</w:t>
      </w:r>
      <w:r w:rsidR="00531019">
        <w:rPr>
          <w:rFonts w:ascii="ＭＳ 明朝" w:hAnsi="ＭＳ 明朝" w:hint="eastAsia"/>
          <w:szCs w:val="21"/>
        </w:rPr>
        <w:t>へ</w:t>
      </w:r>
      <w:r w:rsidRPr="007B3AB5">
        <w:rPr>
          <w:rFonts w:ascii="ＭＳ 明朝" w:hAnsi="ＭＳ 明朝" w:hint="eastAsia"/>
          <w:szCs w:val="21"/>
        </w:rPr>
        <w:t>の取組を体験することで、チマキザサの価値、再生の活動への理解を深め</w:t>
      </w:r>
      <w:r w:rsidR="0012719C" w:rsidRPr="007B3AB5">
        <w:rPr>
          <w:rFonts w:ascii="ＭＳ 明朝" w:hAnsi="ＭＳ 明朝" w:hint="eastAsia"/>
          <w:szCs w:val="21"/>
        </w:rPr>
        <w:t>ると共に</w:t>
      </w:r>
      <w:r w:rsidR="00061AA2" w:rsidRPr="007B3AB5">
        <w:rPr>
          <w:rFonts w:ascii="ＭＳ 明朝" w:hAnsi="ＭＳ 明朝" w:hint="eastAsia"/>
          <w:szCs w:val="21"/>
        </w:rPr>
        <w:t>、</w:t>
      </w:r>
      <w:r w:rsidR="0012719C" w:rsidRPr="007B3AB5">
        <w:rPr>
          <w:rFonts w:ascii="ＭＳ 明朝" w:hAnsi="ＭＳ 明朝" w:hint="eastAsia"/>
          <w:szCs w:val="21"/>
        </w:rPr>
        <w:t>地域の</w:t>
      </w:r>
      <w:r w:rsidR="00061AA2" w:rsidRPr="007B3AB5">
        <w:rPr>
          <w:rFonts w:ascii="ＭＳ 明朝" w:hAnsi="ＭＳ 明朝" w:hint="eastAsia"/>
          <w:szCs w:val="21"/>
        </w:rPr>
        <w:t>担い手の裾野拡大につなげ</w:t>
      </w:r>
      <w:r w:rsidRPr="007B3AB5">
        <w:rPr>
          <w:rFonts w:ascii="ＭＳ 明朝" w:hAnsi="ＭＳ 明朝" w:hint="eastAsia"/>
          <w:szCs w:val="21"/>
        </w:rPr>
        <w:t>るためのツアーを実施する。</w:t>
      </w:r>
    </w:p>
    <w:p w14:paraId="1017857C" w14:textId="77777777" w:rsidR="00D21923" w:rsidRDefault="00D21923" w:rsidP="00FA59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left"/>
        <w:rPr>
          <w:rFonts w:ascii="ＭＳ 明朝" w:hAnsi="ＭＳ 明朝"/>
          <w:color w:val="000000" w:themeColor="text1"/>
          <w:szCs w:val="21"/>
        </w:rPr>
      </w:pPr>
    </w:p>
    <w:p w14:paraId="31AE0F2D" w14:textId="6C8579BC" w:rsidR="00B1161B" w:rsidRPr="007B3AB5" w:rsidRDefault="00B1161B" w:rsidP="00B1161B">
      <w:pPr>
        <w:spacing w:before="0" w:beforeAutospacing="0" w:after="0" w:afterAutospacing="0"/>
        <w:ind w:left="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Pr="007B3AB5">
        <w:rPr>
          <w:rFonts w:ascii="ＭＳ ゴシック" w:eastAsia="ＭＳ ゴシック" w:hAnsi="ＭＳ ゴシック"/>
          <w:color w:val="000000" w:themeColor="text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実施時期</w:t>
      </w:r>
    </w:p>
    <w:p w14:paraId="0C820D7E" w14:textId="778EFA55" w:rsidR="00B1161B" w:rsidRPr="007B3AB5" w:rsidRDefault="00B1161B" w:rsidP="00B116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Chars="100" w:left="216" w:firstLineChars="100" w:firstLine="216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>令和８年１０月上旬の土又は日曜日を想定（中旬に予備日を設定予定）</w:t>
      </w:r>
    </w:p>
    <w:p w14:paraId="785A0CE8" w14:textId="77777777" w:rsidR="00B1161B" w:rsidRPr="00B1161B" w:rsidRDefault="00B1161B" w:rsidP="00FA59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left"/>
        <w:rPr>
          <w:rFonts w:ascii="ＭＳ 明朝" w:hAnsi="ＭＳ 明朝" w:hint="eastAsia"/>
          <w:color w:val="000000" w:themeColor="text1"/>
          <w:szCs w:val="21"/>
        </w:rPr>
      </w:pPr>
    </w:p>
    <w:p w14:paraId="316FD93D" w14:textId="36C89230" w:rsidR="004F7A12" w:rsidRDefault="008A0715" w:rsidP="00061AA2">
      <w:pPr>
        <w:spacing w:before="0" w:beforeAutospacing="0" w:after="0" w:afterAutospacing="0"/>
        <w:ind w:left="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４</w:t>
      </w:r>
      <w:r w:rsidR="008865B6"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業務</w:t>
      </w:r>
      <w:r w:rsidR="0021603F"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>内容</w:t>
      </w:r>
      <w:r w:rsidR="003F4E26"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bookmarkStart w:id="1" w:name="_Hlk88139764"/>
    </w:p>
    <w:p w14:paraId="38B9CECB" w14:textId="29469007" w:rsidR="002367D3" w:rsidRPr="002367D3" w:rsidRDefault="002367D3" w:rsidP="002367D3">
      <w:pPr>
        <w:spacing w:before="0" w:beforeAutospacing="0" w:after="0" w:afterAutospacing="0"/>
        <w:ind w:left="283" w:hangingChars="131" w:hanging="283"/>
        <w:rPr>
          <w:rFonts w:ascii="ＭＳ 明朝" w:hAnsi="ＭＳ 明朝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Pr="002367D3">
        <w:rPr>
          <w:rFonts w:ascii="ＭＳ 明朝" w:hAnsi="ＭＳ 明朝" w:hint="eastAsia"/>
          <w:color w:val="000000" w:themeColor="text1"/>
          <w:szCs w:val="21"/>
        </w:rPr>
        <w:t>上記目的の実施に向け</w:t>
      </w:r>
      <w:r>
        <w:rPr>
          <w:rFonts w:ascii="ＭＳ 明朝" w:hAnsi="ＭＳ 明朝" w:hint="eastAsia"/>
          <w:color w:val="000000" w:themeColor="text1"/>
          <w:szCs w:val="21"/>
        </w:rPr>
        <w:t>て、ツアーの企画、各種手配、参加者募集の広報、当日の運営等を行うものとする。</w:t>
      </w:r>
    </w:p>
    <w:p w14:paraId="1510B2E6" w14:textId="259A7339" w:rsidR="001C116F" w:rsidRPr="007B3AB5" w:rsidRDefault="002367D3" w:rsidP="007219DB">
      <w:pPr>
        <w:pStyle w:val="a9"/>
        <w:numPr>
          <w:ilvl w:val="0"/>
          <w:numId w:val="19"/>
        </w:numPr>
        <w:spacing w:before="0" w:beforeAutospacing="0" w:after="0" w:afterAutospacing="0"/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>ツアーの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企画と当日の運営</w:t>
      </w:r>
    </w:p>
    <w:p w14:paraId="3E8F43FA" w14:textId="77777777" w:rsidR="002367D3" w:rsidRPr="002367D3" w:rsidRDefault="002367D3" w:rsidP="002367D3">
      <w:pPr>
        <w:spacing w:before="0" w:beforeAutospacing="0" w:after="0" w:afterAutospacing="0"/>
        <w:ind w:leftChars="200" w:left="432" w:firstLineChars="100" w:firstLine="216"/>
        <w:rPr>
          <w:rFonts w:ascii="ＭＳ 明朝" w:hAnsi="ＭＳ 明朝"/>
          <w:color w:val="000000" w:themeColor="text1"/>
          <w:szCs w:val="21"/>
        </w:rPr>
      </w:pPr>
      <w:r w:rsidRPr="002367D3">
        <w:rPr>
          <w:rFonts w:ascii="ＭＳ 明朝" w:hAnsi="ＭＳ 明朝" w:hint="eastAsia"/>
          <w:color w:val="000000" w:themeColor="text1"/>
          <w:szCs w:val="21"/>
        </w:rPr>
        <w:t>左京区役所、地元の担い手である花脊別所チマキザサグループと連携し、ツアーの企画を行うこと。運営に当たっては、以下の事項を盛り込むこと。</w:t>
      </w:r>
    </w:p>
    <w:p w14:paraId="192F91C8" w14:textId="4089983C" w:rsidR="002367D3" w:rsidRPr="002367D3" w:rsidRDefault="002367D3" w:rsidP="002367D3">
      <w:pPr>
        <w:spacing w:before="0" w:beforeAutospacing="0" w:after="0" w:afterAutospacing="0"/>
        <w:ind w:leftChars="300" w:left="849" w:hangingChars="93" w:hanging="201"/>
        <w:rPr>
          <w:rFonts w:ascii="ＭＳ 明朝" w:hAnsi="ＭＳ 明朝"/>
          <w:color w:val="000000" w:themeColor="text1"/>
          <w:szCs w:val="21"/>
        </w:rPr>
      </w:pPr>
      <w:r w:rsidRPr="002367D3">
        <w:rPr>
          <w:rFonts w:ascii="ＭＳ 明朝" w:hAnsi="ＭＳ 明朝" w:hint="eastAsia"/>
          <w:color w:val="000000" w:themeColor="text1"/>
          <w:szCs w:val="21"/>
        </w:rPr>
        <w:t>ア　参加者の移動手段として地下鉄国際会館駅から花脊・別所地域までの往復のマイクロバス等を運行又は手配すること。</w:t>
      </w:r>
      <w:r w:rsidR="00C4491D">
        <w:rPr>
          <w:rFonts w:ascii="ＭＳ 明朝" w:hAnsi="ＭＳ 明朝" w:hint="eastAsia"/>
          <w:color w:val="000000" w:themeColor="text1"/>
          <w:szCs w:val="21"/>
        </w:rPr>
        <w:t>乗車人数は２５名程度</w:t>
      </w:r>
      <w:r w:rsidR="00BE0100">
        <w:rPr>
          <w:rFonts w:ascii="ＭＳ 明朝" w:hAnsi="ＭＳ 明朝" w:hint="eastAsia"/>
          <w:color w:val="000000" w:themeColor="text1"/>
          <w:szCs w:val="21"/>
        </w:rPr>
        <w:t>（参加者２０名、スタッフ等５名）</w:t>
      </w:r>
      <w:r w:rsidR="00C4491D">
        <w:rPr>
          <w:rFonts w:ascii="ＭＳ 明朝" w:hAnsi="ＭＳ 明朝" w:hint="eastAsia"/>
          <w:color w:val="000000" w:themeColor="text1"/>
          <w:szCs w:val="21"/>
        </w:rPr>
        <w:t>を想定。</w:t>
      </w:r>
      <w:r w:rsidRPr="002367D3">
        <w:rPr>
          <w:rFonts w:ascii="ＭＳ 明朝" w:hAnsi="ＭＳ 明朝" w:hint="eastAsia"/>
          <w:color w:val="000000" w:themeColor="text1"/>
          <w:szCs w:val="21"/>
        </w:rPr>
        <w:t>また、ツアー</w:t>
      </w:r>
      <w:r w:rsidR="00C4491D">
        <w:rPr>
          <w:rFonts w:ascii="ＭＳ 明朝" w:hAnsi="ＭＳ 明朝" w:hint="eastAsia"/>
          <w:color w:val="000000" w:themeColor="text1"/>
          <w:szCs w:val="21"/>
        </w:rPr>
        <w:t>行程における</w:t>
      </w:r>
      <w:r w:rsidRPr="002367D3">
        <w:rPr>
          <w:rFonts w:ascii="ＭＳ 明朝" w:hAnsi="ＭＳ 明朝" w:hint="eastAsia"/>
          <w:color w:val="000000" w:themeColor="text1"/>
          <w:szCs w:val="21"/>
        </w:rPr>
        <w:t>移動</w:t>
      </w:r>
      <w:r w:rsidR="00C4491D">
        <w:rPr>
          <w:rFonts w:ascii="ＭＳ 明朝" w:hAnsi="ＭＳ 明朝" w:hint="eastAsia"/>
          <w:color w:val="000000" w:themeColor="text1"/>
          <w:szCs w:val="21"/>
        </w:rPr>
        <w:t>でも使用する</w:t>
      </w:r>
      <w:r w:rsidRPr="002367D3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50F875D4" w14:textId="77777777" w:rsidR="002367D3" w:rsidRPr="002367D3" w:rsidRDefault="002367D3" w:rsidP="002367D3">
      <w:pPr>
        <w:spacing w:before="0" w:beforeAutospacing="0" w:after="0" w:afterAutospacing="0"/>
        <w:ind w:leftChars="200" w:left="432" w:firstLineChars="100" w:firstLine="216"/>
        <w:rPr>
          <w:rFonts w:ascii="ＭＳ 明朝" w:hAnsi="ＭＳ 明朝"/>
          <w:color w:val="000000" w:themeColor="text1"/>
          <w:szCs w:val="21"/>
        </w:rPr>
      </w:pPr>
      <w:r w:rsidRPr="002367D3">
        <w:rPr>
          <w:rFonts w:ascii="ＭＳ 明朝" w:hAnsi="ＭＳ 明朝" w:hint="eastAsia"/>
          <w:color w:val="000000" w:themeColor="text1"/>
          <w:szCs w:val="21"/>
        </w:rPr>
        <w:t>イ　熱中症対策のため、参加者一人につきスポーツドリンク２本を用意すること。</w:t>
      </w:r>
    </w:p>
    <w:p w14:paraId="66CD2D7D" w14:textId="024B2CAA" w:rsidR="002367D3" w:rsidRPr="002367D3" w:rsidRDefault="002367D3" w:rsidP="002367D3">
      <w:pPr>
        <w:spacing w:before="0" w:beforeAutospacing="0" w:after="0" w:afterAutospacing="0"/>
        <w:ind w:leftChars="300" w:left="849" w:hangingChars="93" w:hanging="201"/>
        <w:rPr>
          <w:rFonts w:ascii="ＭＳ 明朝" w:hAnsi="ＭＳ 明朝"/>
          <w:color w:val="000000" w:themeColor="text1"/>
          <w:szCs w:val="21"/>
        </w:rPr>
      </w:pPr>
      <w:r w:rsidRPr="002367D3">
        <w:rPr>
          <w:rFonts w:ascii="ＭＳ 明朝" w:hAnsi="ＭＳ 明朝" w:hint="eastAsia"/>
          <w:color w:val="000000" w:themeColor="text1"/>
          <w:szCs w:val="21"/>
        </w:rPr>
        <w:t>ウ　参加者の昼食を用意すること</w:t>
      </w:r>
      <w:r w:rsidR="008827C0">
        <w:rPr>
          <w:rFonts w:ascii="ＭＳ 明朝" w:hAnsi="ＭＳ 明朝" w:hint="eastAsia"/>
          <w:color w:val="000000" w:themeColor="text1"/>
          <w:szCs w:val="21"/>
        </w:rPr>
        <w:t>（２，０００円程度を想定）</w:t>
      </w:r>
      <w:r w:rsidRPr="002367D3">
        <w:rPr>
          <w:rFonts w:ascii="ＭＳ 明朝" w:hAnsi="ＭＳ 明朝" w:hint="eastAsia"/>
          <w:color w:val="000000" w:themeColor="text1"/>
          <w:szCs w:val="21"/>
        </w:rPr>
        <w:t>。なお、食事内容は発注者に事前に提示、承認を得たうえで手配等調整すること。できる限り地域内の飲食店等、地域の文化に触れられる内容を提示すること。</w:t>
      </w:r>
    </w:p>
    <w:p w14:paraId="0C137D59" w14:textId="0DB18296" w:rsidR="00F042E3" w:rsidRPr="007B3AB5" w:rsidRDefault="002367D3" w:rsidP="002367D3">
      <w:pPr>
        <w:spacing w:before="0" w:beforeAutospacing="0" w:after="0" w:afterAutospacing="0"/>
        <w:ind w:leftChars="300" w:left="849" w:hangingChars="93" w:hanging="201"/>
        <w:rPr>
          <w:rFonts w:ascii="ＭＳ 明朝" w:hAnsi="ＭＳ 明朝"/>
          <w:color w:val="000000" w:themeColor="text1"/>
          <w:szCs w:val="21"/>
        </w:rPr>
      </w:pPr>
      <w:r w:rsidRPr="002367D3">
        <w:rPr>
          <w:rFonts w:ascii="ＭＳ 明朝" w:hAnsi="ＭＳ 明朝" w:hint="eastAsia"/>
          <w:color w:val="000000" w:themeColor="text1"/>
          <w:szCs w:val="21"/>
        </w:rPr>
        <w:t xml:space="preserve">エ　</w:t>
      </w:r>
      <w:r w:rsidR="00A7370E" w:rsidRPr="007B3AB5">
        <w:rPr>
          <w:rFonts w:ascii="ＭＳ 明朝" w:hAnsi="ＭＳ 明朝" w:hint="eastAsia"/>
          <w:color w:val="000000" w:themeColor="text1"/>
          <w:szCs w:val="21"/>
        </w:rPr>
        <w:t>チマキザサグループへの人件費</w:t>
      </w:r>
      <w:r w:rsidR="00AA6863">
        <w:rPr>
          <w:rFonts w:ascii="ＭＳ 明朝" w:hAnsi="ＭＳ 明朝" w:hint="eastAsia"/>
          <w:color w:val="000000" w:themeColor="text1"/>
          <w:szCs w:val="21"/>
        </w:rPr>
        <w:t>や材料費</w:t>
      </w:r>
      <w:r w:rsidR="00A7370E" w:rsidRPr="007B3AB5">
        <w:rPr>
          <w:rFonts w:ascii="ＭＳ 明朝" w:hAnsi="ＭＳ 明朝" w:hint="eastAsia"/>
          <w:color w:val="000000" w:themeColor="text1"/>
          <w:szCs w:val="21"/>
        </w:rPr>
        <w:t>等として</w:t>
      </w:r>
      <w:r w:rsidR="00AA6863">
        <w:rPr>
          <w:rFonts w:ascii="ＭＳ 明朝" w:hAnsi="ＭＳ 明朝" w:hint="eastAsia"/>
          <w:color w:val="000000" w:themeColor="text1"/>
          <w:szCs w:val="21"/>
        </w:rPr>
        <w:t>６</w:t>
      </w:r>
      <w:r w:rsidR="00A7370E" w:rsidRPr="007B3AB5">
        <w:rPr>
          <w:rFonts w:ascii="ＭＳ 明朝" w:hAnsi="ＭＳ 明朝" w:hint="eastAsia"/>
          <w:color w:val="000000" w:themeColor="text1"/>
          <w:szCs w:val="21"/>
        </w:rPr>
        <w:t>０，０００円</w:t>
      </w:r>
      <w:r w:rsidR="00A7370E">
        <w:rPr>
          <w:rFonts w:ascii="ＭＳ 明朝" w:hAnsi="ＭＳ 明朝" w:hint="eastAsia"/>
          <w:color w:val="000000" w:themeColor="text1"/>
          <w:szCs w:val="21"/>
        </w:rPr>
        <w:t>、</w:t>
      </w:r>
      <w:r w:rsidR="00AA6863">
        <w:rPr>
          <w:rFonts w:ascii="ＭＳ 明朝" w:hAnsi="ＭＳ 明朝" w:hint="eastAsia"/>
          <w:color w:val="000000" w:themeColor="text1"/>
          <w:szCs w:val="21"/>
        </w:rPr>
        <w:t>ツアー講師</w:t>
      </w:r>
      <w:r w:rsidR="00A7370E">
        <w:rPr>
          <w:rFonts w:ascii="ＭＳ 明朝" w:hAnsi="ＭＳ 明朝" w:hint="eastAsia"/>
          <w:color w:val="000000" w:themeColor="text1"/>
          <w:szCs w:val="21"/>
        </w:rPr>
        <w:t>への謝礼として１０，０００円（税抜き）</w:t>
      </w:r>
      <w:r w:rsidR="00A7370E" w:rsidRPr="007B3AB5">
        <w:rPr>
          <w:rFonts w:ascii="ＭＳ 明朝" w:hAnsi="ＭＳ 明朝" w:hint="eastAsia"/>
          <w:color w:val="000000" w:themeColor="text1"/>
          <w:szCs w:val="21"/>
        </w:rPr>
        <w:t>を支払うこと。</w:t>
      </w:r>
      <w:r w:rsidR="00A7370E">
        <w:rPr>
          <w:rFonts w:ascii="ＭＳ 明朝" w:hAnsi="ＭＳ 明朝" w:hint="eastAsia"/>
          <w:color w:val="000000" w:themeColor="text1"/>
          <w:szCs w:val="21"/>
        </w:rPr>
        <w:t>（内容検討中のため、講師謝礼は不要となる場合もある。チマキザサグループへの人件費等は必須。）</w:t>
      </w:r>
    </w:p>
    <w:p w14:paraId="30BEE94C" w14:textId="77777777" w:rsidR="002D6F5F" w:rsidRPr="007B3AB5" w:rsidRDefault="002D6F5F" w:rsidP="002E3BAE">
      <w:pPr>
        <w:spacing w:before="0" w:beforeAutospacing="0" w:after="0" w:afterAutospacing="0"/>
        <w:ind w:leftChars="200" w:left="432" w:firstLineChars="100" w:firstLine="216"/>
        <w:rPr>
          <w:rFonts w:ascii="ＭＳ 明朝" w:hAnsi="ＭＳ 明朝"/>
          <w:color w:val="000000" w:themeColor="text1"/>
          <w:szCs w:val="21"/>
        </w:rPr>
      </w:pPr>
    </w:p>
    <w:p w14:paraId="164F5C38" w14:textId="1FEA7BB6" w:rsidR="002D6F5F" w:rsidRPr="00FB4EC5" w:rsidRDefault="002367D3" w:rsidP="002D6F5F">
      <w:pPr>
        <w:pStyle w:val="a9"/>
        <w:numPr>
          <w:ilvl w:val="0"/>
          <w:numId w:val="19"/>
        </w:numPr>
        <w:spacing w:before="0" w:beforeAutospacing="0" w:after="0" w:afterAutospacing="0"/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>参加者の募集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及び</w:t>
      </w:r>
      <w:r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</w:p>
    <w:p w14:paraId="01571215" w14:textId="5AA319D9" w:rsidR="004F7A12" w:rsidRPr="007B3AB5" w:rsidRDefault="002367D3" w:rsidP="00074DB6">
      <w:pPr>
        <w:spacing w:before="0" w:beforeAutospacing="0" w:after="0" w:afterAutospacing="0"/>
        <w:ind w:left="426" w:firstLineChars="136" w:firstLine="294"/>
        <w:rPr>
          <w:rFonts w:ascii="ＭＳ 明朝" w:hAnsi="ＭＳ 明朝"/>
          <w:color w:val="000000" w:themeColor="text1"/>
          <w:szCs w:val="21"/>
        </w:rPr>
      </w:pPr>
      <w:r w:rsidRPr="007B3AB5">
        <w:rPr>
          <w:rFonts w:ascii="ＭＳ 明朝" w:hAnsi="ＭＳ 明朝" w:hint="eastAsia"/>
          <w:color w:val="000000" w:themeColor="text1"/>
          <w:szCs w:val="21"/>
        </w:rPr>
        <w:t>ウェブサイトやＳＮＳ</w:t>
      </w:r>
      <w:r>
        <w:rPr>
          <w:rFonts w:ascii="ＭＳ 明朝" w:hAnsi="ＭＳ 明朝" w:hint="eastAsia"/>
          <w:color w:val="000000" w:themeColor="text1"/>
          <w:szCs w:val="21"/>
        </w:rPr>
        <w:t>を</w:t>
      </w:r>
      <w:r w:rsidRPr="007B3AB5">
        <w:rPr>
          <w:rFonts w:ascii="ＭＳ 明朝" w:hAnsi="ＭＳ 明朝" w:hint="eastAsia"/>
          <w:color w:val="000000" w:themeColor="text1"/>
          <w:szCs w:val="21"/>
        </w:rPr>
        <w:t>活用しながら、幅広</w:t>
      </w:r>
      <w:r>
        <w:rPr>
          <w:rFonts w:ascii="ＭＳ 明朝" w:hAnsi="ＭＳ 明朝" w:hint="eastAsia"/>
          <w:color w:val="000000" w:themeColor="text1"/>
          <w:szCs w:val="21"/>
        </w:rPr>
        <w:t>く参加者の募集</w:t>
      </w:r>
      <w:r w:rsidRPr="007B3AB5">
        <w:rPr>
          <w:rFonts w:ascii="ＭＳ 明朝" w:hAnsi="ＭＳ 明朝" w:hint="eastAsia"/>
          <w:color w:val="000000" w:themeColor="text1"/>
          <w:szCs w:val="21"/>
        </w:rPr>
        <w:t>を</w:t>
      </w:r>
      <w:r>
        <w:rPr>
          <w:rFonts w:ascii="ＭＳ 明朝" w:hAnsi="ＭＳ 明朝" w:hint="eastAsia"/>
          <w:color w:val="000000" w:themeColor="text1"/>
          <w:szCs w:val="21"/>
        </w:rPr>
        <w:t>行う</w:t>
      </w:r>
      <w:r w:rsidRPr="007B3AB5">
        <w:rPr>
          <w:rFonts w:ascii="ＭＳ 明朝" w:hAnsi="ＭＳ 明朝" w:hint="eastAsia"/>
          <w:color w:val="000000" w:themeColor="text1"/>
          <w:szCs w:val="21"/>
        </w:rPr>
        <w:t>こと。参加者の上限は２０名とし、応募多数の場合は抽選のうえ参加者を決定すること。</w:t>
      </w:r>
    </w:p>
    <w:p w14:paraId="1842DD96" w14:textId="77777777" w:rsidR="002D6F5F" w:rsidRPr="007B3AB5" w:rsidRDefault="002D6F5F" w:rsidP="00C94509">
      <w:pPr>
        <w:spacing w:before="0" w:beforeAutospacing="0" w:after="0" w:afterAutospacing="0"/>
        <w:ind w:left="720"/>
        <w:rPr>
          <w:rFonts w:ascii="ＭＳ 明朝" w:hAnsi="ＭＳ 明朝"/>
          <w:color w:val="000000" w:themeColor="text1"/>
          <w:szCs w:val="21"/>
        </w:rPr>
      </w:pPr>
    </w:p>
    <w:p w14:paraId="05A3C103" w14:textId="50F7991C" w:rsidR="001C116F" w:rsidRPr="007B3AB5" w:rsidRDefault="002367D3" w:rsidP="007219DB">
      <w:pPr>
        <w:pStyle w:val="a9"/>
        <w:numPr>
          <w:ilvl w:val="0"/>
          <w:numId w:val="19"/>
        </w:numPr>
        <w:spacing w:before="0" w:beforeAutospacing="0" w:after="0" w:afterAutospacing="0"/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B4EC5">
        <w:rPr>
          <w:rFonts w:ascii="ＭＳ ゴシック" w:eastAsia="ＭＳ ゴシック" w:hAnsi="ＭＳ ゴシック" w:hint="eastAsia"/>
          <w:color w:val="000000" w:themeColor="text1"/>
          <w:szCs w:val="21"/>
        </w:rPr>
        <w:t>参加料の徴収</w:t>
      </w:r>
    </w:p>
    <w:p w14:paraId="53F71462" w14:textId="7F8E7C65" w:rsidR="002367D3" w:rsidRPr="007B3AB5" w:rsidRDefault="002367D3" w:rsidP="002367D3">
      <w:pPr>
        <w:spacing w:before="0" w:beforeAutospacing="0" w:after="0" w:afterAutospacing="0"/>
        <w:ind w:leftChars="200" w:left="432" w:firstLineChars="100" w:firstLine="216"/>
        <w:rPr>
          <w:rFonts w:ascii="ＭＳ 明朝" w:hAnsi="ＭＳ 明朝"/>
          <w:color w:val="000000" w:themeColor="text1"/>
          <w:szCs w:val="21"/>
        </w:rPr>
      </w:pPr>
      <w:r w:rsidRPr="007B3AB5">
        <w:rPr>
          <w:rFonts w:ascii="ＭＳ 明朝" w:hAnsi="ＭＳ 明朝" w:hint="eastAsia"/>
          <w:color w:val="000000" w:themeColor="text1"/>
          <w:szCs w:val="21"/>
        </w:rPr>
        <w:lastRenderedPageBreak/>
        <w:t>参加者から参加料を徴収し、収入すること。参加料は本委託の運営に充てるものとし、金額は本市が別途指定するものとする。（４，０００円程度を想定</w:t>
      </w:r>
      <w:r>
        <w:rPr>
          <w:rFonts w:ascii="ＭＳ 明朝" w:hAnsi="ＭＳ 明朝" w:hint="eastAsia"/>
          <w:color w:val="000000" w:themeColor="text1"/>
          <w:szCs w:val="21"/>
        </w:rPr>
        <w:t>、食事代含む</w:t>
      </w:r>
      <w:r w:rsidRPr="007B3AB5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33CF5B08" w14:textId="77777777" w:rsidR="00C9798A" w:rsidRDefault="00C9798A" w:rsidP="00A7370E">
      <w:pPr>
        <w:spacing w:before="0" w:beforeAutospacing="0" w:after="0" w:afterAutospacing="0"/>
        <w:ind w:left="0"/>
        <w:rPr>
          <w:rFonts w:ascii="ＭＳ 明朝" w:hAnsi="ＭＳ 明朝"/>
          <w:color w:val="000000" w:themeColor="text1"/>
          <w:szCs w:val="21"/>
        </w:rPr>
      </w:pPr>
    </w:p>
    <w:p w14:paraId="31A2EAC7" w14:textId="7CA3D27F" w:rsidR="003D7B73" w:rsidRPr="007B3AB5" w:rsidRDefault="00531019" w:rsidP="00A7370E">
      <w:pPr>
        <w:spacing w:before="0" w:beforeAutospacing="0" w:after="0" w:afterAutospacing="0"/>
        <w:ind w:left="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ツアー行程表（</w:t>
      </w:r>
      <w:r w:rsidR="002367D3">
        <w:rPr>
          <w:rFonts w:ascii="ＭＳ 明朝" w:hAnsi="ＭＳ 明朝" w:hint="eastAsia"/>
          <w:color w:val="000000" w:themeColor="text1"/>
          <w:szCs w:val="21"/>
        </w:rPr>
        <w:t>想定</w:t>
      </w:r>
      <w:r>
        <w:rPr>
          <w:rFonts w:ascii="ＭＳ 明朝" w:hAnsi="ＭＳ 明朝" w:hint="eastAsia"/>
          <w:color w:val="000000" w:themeColor="text1"/>
          <w:szCs w:val="21"/>
        </w:rPr>
        <w:t>）</w:t>
      </w:r>
    </w:p>
    <w:tbl>
      <w:tblPr>
        <w:tblStyle w:val="20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85775A" w:rsidRPr="003D7B73" w14:paraId="5B7149C2" w14:textId="77777777" w:rsidTr="0085775A">
        <w:tc>
          <w:tcPr>
            <w:tcW w:w="9067" w:type="dxa"/>
            <w:gridSpan w:val="2"/>
          </w:tcPr>
          <w:p w14:paraId="5EC234D2" w14:textId="2B3685D3" w:rsidR="0085775A" w:rsidRPr="003D7B73" w:rsidRDefault="00531019" w:rsidP="003D7B73">
            <w:pPr>
              <w:spacing w:before="0" w:beforeAutospacing="0" w:after="0" w:afterAutospacing="0"/>
              <w:ind w:left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行程</w:t>
            </w:r>
          </w:p>
        </w:tc>
      </w:tr>
      <w:tr w:rsidR="0085775A" w:rsidRPr="003D7B73" w14:paraId="6D01C70A" w14:textId="77777777" w:rsidTr="00531019">
        <w:tc>
          <w:tcPr>
            <w:tcW w:w="1696" w:type="dxa"/>
          </w:tcPr>
          <w:p w14:paraId="1AFA275F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９時</w:t>
            </w:r>
          </w:p>
        </w:tc>
        <w:tc>
          <w:tcPr>
            <w:tcW w:w="7371" w:type="dxa"/>
          </w:tcPr>
          <w:p w14:paraId="09C53152" w14:textId="64A2FA99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集合（国際会館</w:t>
            </w:r>
            <w:r w:rsidR="00A97A0E">
              <w:rPr>
                <w:rFonts w:hint="eastAsia"/>
                <w:szCs w:val="22"/>
              </w:rPr>
              <w:t>駅</w:t>
            </w:r>
            <w:r w:rsidRPr="003D7B73">
              <w:rPr>
                <w:rFonts w:hint="eastAsia"/>
                <w:szCs w:val="22"/>
              </w:rPr>
              <w:t>）移動</w:t>
            </w:r>
          </w:p>
        </w:tc>
      </w:tr>
      <w:tr w:rsidR="0085775A" w:rsidRPr="003D7B73" w14:paraId="0F3A6FD4" w14:textId="77777777" w:rsidTr="00531019">
        <w:trPr>
          <w:trHeight w:val="844"/>
        </w:trPr>
        <w:tc>
          <w:tcPr>
            <w:tcW w:w="1696" w:type="dxa"/>
          </w:tcPr>
          <w:p w14:paraId="1F2E82F2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 xml:space="preserve">１０時　</w:t>
            </w:r>
          </w:p>
        </w:tc>
        <w:tc>
          <w:tcPr>
            <w:tcW w:w="7371" w:type="dxa"/>
          </w:tcPr>
          <w:p w14:paraId="566253DB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到着（別所自治会館）</w:t>
            </w:r>
          </w:p>
          <w:p w14:paraId="1B866E19" w14:textId="6071EF2F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>
              <w:rPr>
                <w:rFonts w:hint="eastAsia"/>
                <w:szCs w:val="22"/>
              </w:rPr>
              <w:t>→</w:t>
            </w:r>
            <w:r w:rsidRPr="003D7B73">
              <w:rPr>
                <w:rFonts w:hint="eastAsia"/>
                <w:szCs w:val="22"/>
              </w:rPr>
              <w:t>移動（保護区２）チマキザサ採取</w:t>
            </w:r>
          </w:p>
        </w:tc>
      </w:tr>
      <w:tr w:rsidR="0085775A" w:rsidRPr="003D7B73" w14:paraId="2A292DB4" w14:textId="77777777" w:rsidTr="00531019">
        <w:tc>
          <w:tcPr>
            <w:tcW w:w="1696" w:type="dxa"/>
          </w:tcPr>
          <w:p w14:paraId="65C8620F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１２時</w:t>
            </w:r>
          </w:p>
        </w:tc>
        <w:tc>
          <w:tcPr>
            <w:tcW w:w="7371" w:type="dxa"/>
          </w:tcPr>
          <w:p w14:paraId="5366CF3D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移動</w:t>
            </w:r>
          </w:p>
        </w:tc>
      </w:tr>
      <w:tr w:rsidR="0085775A" w:rsidRPr="003D7B73" w14:paraId="01E6D220" w14:textId="77777777" w:rsidTr="00531019">
        <w:tc>
          <w:tcPr>
            <w:tcW w:w="1696" w:type="dxa"/>
          </w:tcPr>
          <w:p w14:paraId="292567AE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531019">
              <w:rPr>
                <w:rFonts w:hint="eastAsia"/>
                <w:kern w:val="0"/>
                <w:szCs w:val="22"/>
              </w:rPr>
              <w:t>１２時２０分</w:t>
            </w:r>
          </w:p>
        </w:tc>
        <w:tc>
          <w:tcPr>
            <w:tcW w:w="7371" w:type="dxa"/>
          </w:tcPr>
          <w:p w14:paraId="1B074B77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昼食（別所）</w:t>
            </w:r>
          </w:p>
        </w:tc>
      </w:tr>
      <w:tr w:rsidR="0085775A" w:rsidRPr="003D7B73" w14:paraId="5AA91400" w14:textId="77777777" w:rsidTr="00531019">
        <w:tc>
          <w:tcPr>
            <w:tcW w:w="1696" w:type="dxa"/>
          </w:tcPr>
          <w:p w14:paraId="0C532D54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531019">
              <w:rPr>
                <w:rFonts w:hint="eastAsia"/>
                <w:kern w:val="0"/>
                <w:szCs w:val="22"/>
              </w:rPr>
              <w:t>１３時２０分</w:t>
            </w:r>
          </w:p>
        </w:tc>
        <w:tc>
          <w:tcPr>
            <w:tcW w:w="7371" w:type="dxa"/>
          </w:tcPr>
          <w:p w14:paraId="6DFE950D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移動（→別所自治会館）</w:t>
            </w:r>
          </w:p>
        </w:tc>
      </w:tr>
      <w:tr w:rsidR="0085775A" w:rsidRPr="003D7B73" w14:paraId="3F2E5139" w14:textId="77777777" w:rsidTr="00531019">
        <w:trPr>
          <w:trHeight w:val="2175"/>
        </w:trPr>
        <w:tc>
          <w:tcPr>
            <w:tcW w:w="1696" w:type="dxa"/>
          </w:tcPr>
          <w:p w14:paraId="589800A4" w14:textId="77777777" w:rsidR="0085775A" w:rsidRPr="003D7B73" w:rsidRDefault="0085775A" w:rsidP="00531019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531019">
              <w:rPr>
                <w:rFonts w:hint="eastAsia"/>
                <w:kern w:val="0"/>
                <w:szCs w:val="22"/>
              </w:rPr>
              <w:t>１３時３０分</w:t>
            </w:r>
          </w:p>
          <w:p w14:paraId="5A5D785B" w14:textId="77777777" w:rsidR="0085775A" w:rsidRPr="003D7B73" w:rsidRDefault="0085775A" w:rsidP="00531019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531019">
              <w:rPr>
                <w:rFonts w:hint="eastAsia"/>
                <w:kern w:val="0"/>
                <w:szCs w:val="22"/>
              </w:rPr>
              <w:t>（１５０分）</w:t>
            </w:r>
          </w:p>
        </w:tc>
        <w:tc>
          <w:tcPr>
            <w:tcW w:w="7371" w:type="dxa"/>
          </w:tcPr>
          <w:p w14:paraId="4EDF20A9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・選別（３０分）</w:t>
            </w:r>
          </w:p>
          <w:p w14:paraId="2C32B44C" w14:textId="016EE2B6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・再生、保全に関するお話し（１５分）</w:t>
            </w:r>
          </w:p>
          <w:p w14:paraId="7640FD67" w14:textId="2B8FAA5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・チマキザサの講話（</w:t>
            </w:r>
            <w:r w:rsidR="002367D3">
              <w:rPr>
                <w:rFonts w:hint="eastAsia"/>
                <w:szCs w:val="22"/>
              </w:rPr>
              <w:t>チマキザサについて学べる話題提供ができる講師を手配予定</w:t>
            </w:r>
            <w:r w:rsidRPr="003D7B73">
              <w:rPr>
                <w:rFonts w:hint="eastAsia"/>
                <w:szCs w:val="22"/>
              </w:rPr>
              <w:t>）（４０分）</w:t>
            </w:r>
          </w:p>
          <w:p w14:paraId="3FCECB08" w14:textId="021B44CF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・厄除け粽づくり（６０分）</w:t>
            </w:r>
          </w:p>
          <w:p w14:paraId="7B4FCB11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・アンケート（５分）</w:t>
            </w:r>
          </w:p>
        </w:tc>
      </w:tr>
      <w:tr w:rsidR="0085775A" w:rsidRPr="003D7B73" w14:paraId="4D4A33E0" w14:textId="77777777" w:rsidTr="00531019">
        <w:tc>
          <w:tcPr>
            <w:tcW w:w="1696" w:type="dxa"/>
          </w:tcPr>
          <w:p w14:paraId="59725633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１６時</w:t>
            </w:r>
          </w:p>
        </w:tc>
        <w:tc>
          <w:tcPr>
            <w:tcW w:w="7371" w:type="dxa"/>
          </w:tcPr>
          <w:p w14:paraId="1261CEE0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移動</w:t>
            </w:r>
          </w:p>
        </w:tc>
      </w:tr>
      <w:tr w:rsidR="0085775A" w:rsidRPr="003D7B73" w14:paraId="66463393" w14:textId="77777777" w:rsidTr="00531019">
        <w:tc>
          <w:tcPr>
            <w:tcW w:w="1696" w:type="dxa"/>
          </w:tcPr>
          <w:p w14:paraId="64D8B594" w14:textId="77777777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１７時</w:t>
            </w:r>
          </w:p>
        </w:tc>
        <w:tc>
          <w:tcPr>
            <w:tcW w:w="7371" w:type="dxa"/>
          </w:tcPr>
          <w:p w14:paraId="68BAEDEB" w14:textId="5F50D855" w:rsidR="0085775A" w:rsidRPr="003D7B73" w:rsidRDefault="0085775A" w:rsidP="003D7B73">
            <w:pPr>
              <w:spacing w:before="0" w:beforeAutospacing="0" w:after="0" w:afterAutospacing="0"/>
              <w:ind w:left="0"/>
              <w:rPr>
                <w:szCs w:val="22"/>
              </w:rPr>
            </w:pPr>
            <w:r w:rsidRPr="003D7B73">
              <w:rPr>
                <w:rFonts w:hint="eastAsia"/>
                <w:szCs w:val="22"/>
              </w:rPr>
              <w:t>解散（国際会館</w:t>
            </w:r>
            <w:r w:rsidR="00A97A0E">
              <w:rPr>
                <w:rFonts w:hint="eastAsia"/>
                <w:szCs w:val="22"/>
              </w:rPr>
              <w:t>駅</w:t>
            </w:r>
            <w:r w:rsidRPr="003D7B73">
              <w:rPr>
                <w:rFonts w:hint="eastAsia"/>
                <w:szCs w:val="22"/>
              </w:rPr>
              <w:t>）</w:t>
            </w:r>
          </w:p>
        </w:tc>
      </w:tr>
    </w:tbl>
    <w:p w14:paraId="2036DB11" w14:textId="77777777" w:rsidR="007219DB" w:rsidRPr="007B3AB5" w:rsidRDefault="007219DB" w:rsidP="007219DB">
      <w:pPr>
        <w:spacing w:before="0" w:beforeAutospacing="0" w:after="0" w:afterAutospacing="0"/>
        <w:ind w:left="0"/>
        <w:rPr>
          <w:rFonts w:ascii="ＭＳ 明朝" w:hAnsi="ＭＳ 明朝"/>
          <w:color w:val="000000" w:themeColor="text1"/>
          <w:szCs w:val="21"/>
        </w:rPr>
      </w:pPr>
    </w:p>
    <w:p w14:paraId="5D8D6494" w14:textId="0DAE73DE" w:rsidR="007219DB" w:rsidRPr="007B3AB5" w:rsidRDefault="007219DB" w:rsidP="007219DB">
      <w:pPr>
        <w:pStyle w:val="a9"/>
        <w:numPr>
          <w:ilvl w:val="0"/>
          <w:numId w:val="19"/>
        </w:numPr>
        <w:spacing w:before="0" w:beforeAutospacing="0" w:after="0" w:afterAutospacing="0"/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>その他</w:t>
      </w:r>
    </w:p>
    <w:bookmarkEnd w:id="1"/>
    <w:p w14:paraId="50912831" w14:textId="035D9B69" w:rsidR="0085775A" w:rsidRDefault="00A13D71" w:rsidP="002E3BAE">
      <w:pPr>
        <w:spacing w:before="0" w:beforeAutospacing="0" w:after="0" w:afterAutospacing="0"/>
        <w:ind w:leftChars="200" w:left="432" w:firstLineChars="50" w:firstLine="108"/>
        <w:rPr>
          <w:rFonts w:ascii="ＭＳ 明朝" w:hAnsi="ＭＳ 明朝"/>
          <w:color w:val="000000" w:themeColor="text1"/>
          <w:szCs w:val="21"/>
        </w:rPr>
      </w:pPr>
      <w:r w:rsidRPr="007B3AB5">
        <w:rPr>
          <w:rFonts w:ascii="ＭＳ 明朝" w:hAnsi="ＭＳ 明朝" w:hint="eastAsia"/>
          <w:color w:val="000000" w:themeColor="text1"/>
          <w:szCs w:val="21"/>
        </w:rPr>
        <w:t>「個人情報取扱事務の委託契約に係る共通仕様書」第１１条の規定に基づき、契約期間中に１回以上の実地検査を実施するため</w:t>
      </w:r>
      <w:r w:rsidR="00F75E01">
        <w:rPr>
          <w:rFonts w:ascii="ＭＳ 明朝" w:hAnsi="ＭＳ 明朝" w:hint="eastAsia"/>
          <w:color w:val="000000" w:themeColor="text1"/>
          <w:szCs w:val="21"/>
        </w:rPr>
        <w:t>、</w:t>
      </w:r>
      <w:r w:rsidR="007B3AB5" w:rsidRPr="007B3AB5">
        <w:rPr>
          <w:rFonts w:ascii="ＭＳ 明朝" w:hAnsi="ＭＳ 明朝" w:hint="eastAsia"/>
          <w:color w:val="000000" w:themeColor="text1"/>
          <w:szCs w:val="21"/>
        </w:rPr>
        <w:t>対応すること。</w:t>
      </w:r>
    </w:p>
    <w:p w14:paraId="565A89E4" w14:textId="77777777" w:rsidR="00D21923" w:rsidRPr="007B3AB5" w:rsidRDefault="00D21923" w:rsidP="008474E4">
      <w:pPr>
        <w:spacing w:before="0" w:beforeAutospacing="0" w:after="0" w:afterAutospacing="0"/>
        <w:ind w:left="0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E6C2243" w14:textId="6C9740E2" w:rsidR="008474E4" w:rsidRPr="007B3AB5" w:rsidRDefault="008A0715" w:rsidP="008474E4">
      <w:pPr>
        <w:spacing w:before="0" w:beforeAutospacing="0" w:after="0" w:afterAutospacing="0"/>
        <w:ind w:left="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５</w:t>
      </w:r>
      <w:r w:rsidR="008474E4"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委託期間</w:t>
      </w:r>
    </w:p>
    <w:p w14:paraId="756B53FB" w14:textId="1F7EC1AA" w:rsidR="008474E4" w:rsidRPr="007B3AB5" w:rsidRDefault="00F75E01" w:rsidP="008474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Chars="114" w:left="246" w:firstLineChars="100" w:firstLine="216"/>
        <w:jc w:val="left"/>
        <w:rPr>
          <w:rFonts w:ascii="ＭＳ 明朝" w:cs="ＭＳ 明朝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契約締結日</w:t>
      </w:r>
      <w:r w:rsidR="00BB7114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から</w:t>
      </w:r>
      <w:r w:rsidR="00BB7114" w:rsidRPr="007B3AB5">
        <w:rPr>
          <w:rFonts w:ascii="ＭＳ 明朝" w:hAnsi="ＭＳ 明朝" w:cs="ＭＳ ゴシック" w:hint="eastAsia"/>
          <w:kern w:val="0"/>
          <w:szCs w:val="21"/>
        </w:rPr>
        <w:t>令和</w:t>
      </w:r>
      <w:r w:rsidR="00901A29" w:rsidRPr="007B3AB5">
        <w:rPr>
          <w:rFonts w:ascii="ＭＳ 明朝" w:hAnsi="ＭＳ 明朝" w:cs="ＭＳ ゴシック" w:hint="eastAsia"/>
          <w:kern w:val="0"/>
          <w:szCs w:val="21"/>
        </w:rPr>
        <w:t>８</w:t>
      </w:r>
      <w:r w:rsidR="00BB7114" w:rsidRPr="007B3AB5">
        <w:rPr>
          <w:rFonts w:ascii="ＭＳ 明朝" w:hAnsi="ＭＳ 明朝" w:cs="ＭＳ ゴシック" w:hint="eastAsia"/>
          <w:kern w:val="0"/>
          <w:szCs w:val="21"/>
        </w:rPr>
        <w:t>年</w:t>
      </w:r>
      <w:r w:rsidR="002D6F5F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１２</w:t>
      </w:r>
      <w:r w:rsidR="00BB7114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月</w:t>
      </w:r>
      <w:r w:rsidR="002D6F5F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３１</w:t>
      </w:r>
      <w:r w:rsidR="00BB7114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日まで</w:t>
      </w:r>
    </w:p>
    <w:p w14:paraId="3C3E16A2" w14:textId="77777777" w:rsidR="00D21923" w:rsidRPr="007B3AB5" w:rsidRDefault="00D21923" w:rsidP="002160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</w:p>
    <w:p w14:paraId="1F9FA6AE" w14:textId="189C5B8F" w:rsidR="0021603F" w:rsidRPr="007B3AB5" w:rsidRDefault="008A0715" w:rsidP="0021603F">
      <w:pPr>
        <w:spacing w:before="0" w:beforeAutospacing="0" w:after="0" w:afterAutospacing="0"/>
        <w:ind w:left="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６</w:t>
      </w:r>
      <w:r w:rsidR="008865B6"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311F24"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>提出</w:t>
      </w:r>
      <w:r w:rsidR="0021603F" w:rsidRPr="007B3AB5">
        <w:rPr>
          <w:rFonts w:ascii="ＭＳ ゴシック" w:eastAsia="ＭＳ ゴシック" w:hAnsi="ＭＳ ゴシック" w:hint="eastAsia"/>
          <w:color w:val="000000" w:themeColor="text1"/>
          <w:szCs w:val="21"/>
        </w:rPr>
        <w:t>物</w:t>
      </w:r>
      <w:bookmarkStart w:id="2" w:name="_Hlk35854631"/>
    </w:p>
    <w:p w14:paraId="4ACA1C67" w14:textId="43C0875F" w:rsidR="00311F24" w:rsidRPr="007B3AB5" w:rsidRDefault="00503169" w:rsidP="00FA2FC6">
      <w:pPr>
        <w:pStyle w:val="a9"/>
        <w:numPr>
          <w:ilvl w:val="0"/>
          <w:numId w:val="21"/>
        </w:numPr>
        <w:spacing w:before="0" w:beforeAutospacing="0" w:after="0" w:afterAutospacing="0"/>
        <w:ind w:leftChars="0"/>
        <w:jc w:val="left"/>
        <w:rPr>
          <w:rFonts w:ascii="ＭＳ 明朝" w:hAnsi="ＭＳ 明朝"/>
          <w:color w:val="000000" w:themeColor="text1"/>
          <w:szCs w:val="21"/>
        </w:rPr>
      </w:pPr>
      <w:r w:rsidRPr="007B3AB5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311F24" w:rsidRPr="007B3AB5">
        <w:rPr>
          <w:rFonts w:ascii="ＭＳ 明朝" w:hAnsi="ＭＳ 明朝" w:hint="eastAsia"/>
          <w:color w:val="000000" w:themeColor="text1"/>
          <w:szCs w:val="21"/>
        </w:rPr>
        <w:t>受託者は以下の資料を</w:t>
      </w:r>
      <w:r w:rsidR="00FA2FC6" w:rsidRPr="007B3AB5">
        <w:rPr>
          <w:rFonts w:ascii="ＭＳ 明朝" w:hAnsi="ＭＳ 明朝" w:hint="eastAsia"/>
          <w:color w:val="000000" w:themeColor="text1"/>
          <w:szCs w:val="21"/>
        </w:rPr>
        <w:t>発注者</w:t>
      </w:r>
      <w:r w:rsidR="00311F24" w:rsidRPr="007B3AB5">
        <w:rPr>
          <w:rFonts w:ascii="ＭＳ 明朝" w:hAnsi="ＭＳ 明朝" w:hint="eastAsia"/>
          <w:color w:val="000000" w:themeColor="text1"/>
          <w:szCs w:val="21"/>
        </w:rPr>
        <w:t>に提出すること。</w:t>
      </w:r>
    </w:p>
    <w:p w14:paraId="35873F87" w14:textId="16C39AAC" w:rsidR="00AB1FBA" w:rsidRPr="007B3AB5" w:rsidRDefault="00BB5719" w:rsidP="007C16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Chars="200" w:firstLine="432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ア</w:t>
      </w:r>
      <w:r w:rsidR="00AB1FBA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 xml:space="preserve">　個人情報の取扱いに係る安全管理措置状況申出書（着手前）</w:t>
      </w:r>
    </w:p>
    <w:p w14:paraId="46B0884A" w14:textId="323FE97D" w:rsidR="00311F24" w:rsidRPr="007B3AB5" w:rsidRDefault="00BB5719" w:rsidP="007C16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Chars="200" w:firstLine="432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イ</w:t>
      </w:r>
      <w:r w:rsidR="00311F24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 xml:space="preserve">　事業完了届出書　１部</w:t>
      </w:r>
    </w:p>
    <w:p w14:paraId="7D6955CC" w14:textId="291B1ACC" w:rsidR="00311F24" w:rsidRPr="007B3AB5" w:rsidRDefault="00BB5719" w:rsidP="007C16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Chars="200" w:firstLine="432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ウ</w:t>
      </w:r>
      <w:r w:rsidR="00311F24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 xml:space="preserve">　実績報告書　１部</w:t>
      </w:r>
    </w:p>
    <w:p w14:paraId="4D0D67EC" w14:textId="5D263231" w:rsidR="00311F24" w:rsidRPr="007B3AB5" w:rsidRDefault="00BB5719" w:rsidP="007C16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Chars="200" w:firstLine="432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エ</w:t>
      </w:r>
      <w:r w:rsidR="00311F24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 xml:space="preserve">　本業務で取得又は作成した資料　１式</w:t>
      </w:r>
    </w:p>
    <w:p w14:paraId="1658A978" w14:textId="60A3A441" w:rsidR="00311F24" w:rsidRPr="007B3AB5" w:rsidRDefault="00BB5719" w:rsidP="007C16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Chars="200" w:firstLine="432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オ</w:t>
      </w:r>
      <w:r w:rsidR="00311F24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 xml:space="preserve">　請求書　１部</w:t>
      </w:r>
    </w:p>
    <w:p w14:paraId="68A55D64" w14:textId="7827BF73" w:rsidR="007C16B4" w:rsidRPr="007B3AB5" w:rsidRDefault="00BB5719" w:rsidP="007C16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Chars="200" w:firstLine="432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カ</w:t>
      </w:r>
      <w:r w:rsidR="00311F24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 xml:space="preserve"> （必要な場合）振込依頼書　１部</w:t>
      </w:r>
    </w:p>
    <w:p w14:paraId="530DE22C" w14:textId="77777777" w:rsidR="003B7450" w:rsidRPr="007B3AB5" w:rsidRDefault="003B7450" w:rsidP="007C16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Chars="200" w:firstLine="432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</w:p>
    <w:p w14:paraId="17811321" w14:textId="78F94CC7" w:rsidR="003676D6" w:rsidRPr="007B3AB5" w:rsidRDefault="00503169" w:rsidP="00E53AE2">
      <w:pPr>
        <w:spacing w:before="0" w:beforeAutospacing="0" w:after="0" w:afterAutospacing="0"/>
        <w:ind w:leftChars="100" w:left="648" w:hangingChars="200" w:hanging="432"/>
        <w:jc w:val="left"/>
        <w:rPr>
          <w:rFonts w:ascii="ＭＳ 明朝" w:hAnsi="ＭＳ 明朝"/>
          <w:color w:val="000000" w:themeColor="text1"/>
          <w:szCs w:val="21"/>
        </w:rPr>
      </w:pPr>
      <w:r w:rsidRPr="007B3AB5">
        <w:rPr>
          <w:rFonts w:ascii="ＭＳ 明朝" w:hAnsi="ＭＳ 明朝" w:hint="eastAsia"/>
          <w:color w:val="000000" w:themeColor="text1"/>
          <w:szCs w:val="21"/>
        </w:rPr>
        <w:t xml:space="preserve">⑵　</w:t>
      </w:r>
      <w:r w:rsidR="00311F24" w:rsidRPr="007B3AB5">
        <w:rPr>
          <w:rFonts w:ascii="ＭＳ 明朝" w:hAnsi="ＭＳ 明朝" w:hint="eastAsia"/>
          <w:color w:val="000000" w:themeColor="text1"/>
          <w:szCs w:val="21"/>
        </w:rPr>
        <w:t>本業務で取得又は作成した資料のデータは</w:t>
      </w:r>
      <w:r w:rsidR="00F37764" w:rsidRPr="007B3AB5">
        <w:rPr>
          <w:rFonts w:ascii="ＭＳ 明朝" w:hAnsi="ＭＳ 明朝" w:hint="eastAsia"/>
          <w:color w:val="000000" w:themeColor="text1"/>
          <w:szCs w:val="21"/>
        </w:rPr>
        <w:t>、</w:t>
      </w:r>
      <w:r w:rsidR="00311F24" w:rsidRPr="007B3AB5">
        <w:rPr>
          <w:rFonts w:ascii="ＭＳ 明朝" w:hAnsi="ＭＳ 明朝" w:hint="eastAsia"/>
          <w:color w:val="000000" w:themeColor="text1"/>
          <w:szCs w:val="21"/>
        </w:rPr>
        <w:t>Microsoft Office Word</w:t>
      </w:r>
      <w:r w:rsidR="00F37764" w:rsidRPr="007B3AB5">
        <w:rPr>
          <w:rFonts w:ascii="ＭＳ 明朝" w:hAnsi="ＭＳ 明朝" w:hint="eastAsia"/>
          <w:color w:val="000000" w:themeColor="text1"/>
          <w:szCs w:val="21"/>
        </w:rPr>
        <w:t>、</w:t>
      </w:r>
      <w:r w:rsidR="00311F24" w:rsidRPr="007B3AB5">
        <w:rPr>
          <w:rFonts w:ascii="ＭＳ 明朝" w:hAnsi="ＭＳ 明朝" w:hint="eastAsia"/>
          <w:color w:val="000000" w:themeColor="text1"/>
          <w:szCs w:val="21"/>
        </w:rPr>
        <w:t>Excel及びPowerPoint等で閲覧及び編集が可能な形式で提出すること。</w:t>
      </w:r>
      <w:bookmarkEnd w:id="2"/>
    </w:p>
    <w:p w14:paraId="3E4CA2EA" w14:textId="77777777" w:rsidR="007C16B4" w:rsidRPr="007B3AB5" w:rsidRDefault="007C16B4" w:rsidP="00E53AE2">
      <w:pPr>
        <w:spacing w:before="0" w:beforeAutospacing="0" w:after="0" w:afterAutospacing="0"/>
        <w:ind w:leftChars="100" w:left="648" w:hangingChars="200" w:hanging="432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</w:p>
    <w:p w14:paraId="4DC793A8" w14:textId="2DEB87D1" w:rsidR="00311F24" w:rsidRPr="007B3AB5" w:rsidRDefault="008A0715" w:rsidP="0031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lastRenderedPageBreak/>
        <w:t>７</w:t>
      </w:r>
      <w:r w:rsidR="00311F24" w:rsidRPr="007B3AB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業務の進め方</w:t>
      </w:r>
    </w:p>
    <w:p w14:paraId="7C78767C" w14:textId="45C3627D" w:rsidR="00311F24" w:rsidRPr="007B3AB5" w:rsidRDefault="00FA2FC6" w:rsidP="0031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Chars="100" w:left="216" w:firstLineChars="100" w:firstLine="216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発注者</w:t>
      </w:r>
      <w:r w:rsidR="00311F24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との情報共有を密に行うとともに</w:t>
      </w:r>
      <w:r w:rsidR="00F37764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、</w:t>
      </w:r>
      <w:r w:rsidR="00311F24" w:rsidRPr="007B3AB5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逐次協議しながら進めること。</w:t>
      </w:r>
    </w:p>
    <w:p w14:paraId="1E7590E5" w14:textId="77777777" w:rsidR="00477109" w:rsidRPr="007B3AB5" w:rsidRDefault="00477109" w:rsidP="0031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Chars="100" w:left="216" w:firstLineChars="100" w:firstLine="216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</w:p>
    <w:p w14:paraId="57830577" w14:textId="2FA90BF9" w:rsidR="00F7537B" w:rsidRPr="007B3AB5" w:rsidRDefault="008A0715" w:rsidP="00F753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８</w:t>
      </w:r>
      <w:r w:rsidR="00B330D1" w:rsidRPr="007B3AB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 xml:space="preserve">　その他</w:t>
      </w:r>
    </w:p>
    <w:p w14:paraId="2582BE54" w14:textId="18FC2572" w:rsidR="00BB5719" w:rsidRPr="00BB5719" w:rsidRDefault="00BB5719" w:rsidP="00BB5719">
      <w:pPr>
        <w:pStyle w:val="a9"/>
        <w:numPr>
          <w:ilvl w:val="0"/>
          <w:numId w:val="23"/>
        </w:numPr>
        <w:spacing w:before="0" w:beforeAutospacing="0" w:after="0" w:afterAutospacing="0"/>
        <w:ind w:leftChars="0" w:hanging="218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BB5719">
        <w:rPr>
          <w:rFonts w:ascii="ＭＳ 明朝" w:hAnsi="ＭＳ 明朝" w:hint="eastAsia"/>
          <w:color w:val="000000" w:themeColor="text1"/>
          <w:szCs w:val="21"/>
        </w:rPr>
        <w:t>本業務の実施により得られた成果は、本市に帰属する。</w:t>
      </w:r>
    </w:p>
    <w:p w14:paraId="23CC6007" w14:textId="43222CE3" w:rsidR="00BB5719" w:rsidRPr="00BB5719" w:rsidRDefault="00BB5719" w:rsidP="00BB5719">
      <w:pPr>
        <w:pStyle w:val="a9"/>
        <w:numPr>
          <w:ilvl w:val="0"/>
          <w:numId w:val="23"/>
        </w:numPr>
        <w:spacing w:before="0" w:beforeAutospacing="0" w:after="0" w:afterAutospacing="0"/>
        <w:ind w:leftChars="0" w:hanging="218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BB5719">
        <w:rPr>
          <w:rFonts w:ascii="ＭＳ 明朝" w:hAnsi="ＭＳ 明朝" w:hint="eastAsia"/>
          <w:color w:val="000000" w:themeColor="text1"/>
          <w:szCs w:val="21"/>
        </w:rPr>
        <w:t>受託者は、業務の全部を第三者に委託してはならない。</w:t>
      </w:r>
    </w:p>
    <w:p w14:paraId="728CB944" w14:textId="69FC9F4B" w:rsidR="00BB5719" w:rsidRPr="00BB5719" w:rsidRDefault="00BB5719" w:rsidP="00BB5719">
      <w:pPr>
        <w:pStyle w:val="a9"/>
        <w:numPr>
          <w:ilvl w:val="0"/>
          <w:numId w:val="23"/>
        </w:numPr>
        <w:spacing w:before="0" w:beforeAutospacing="0" w:after="0" w:afterAutospacing="0"/>
        <w:ind w:leftChars="0" w:hanging="218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BB5719">
        <w:rPr>
          <w:rFonts w:ascii="ＭＳ 明朝" w:hAnsi="ＭＳ 明朝" w:hint="eastAsia"/>
          <w:color w:val="000000" w:themeColor="text1"/>
          <w:szCs w:val="21"/>
        </w:rPr>
        <w:t>業務遂行に当たり知り得た個人情報については、個人情報保護法、京都市個人情報保護条例に則り適切に管理すること。</w:t>
      </w:r>
    </w:p>
    <w:p w14:paraId="1BAC65E8" w14:textId="0FE79E14" w:rsidR="00BB5719" w:rsidRPr="00BB5719" w:rsidRDefault="00BB5719" w:rsidP="00BB5719">
      <w:pPr>
        <w:pStyle w:val="a9"/>
        <w:numPr>
          <w:ilvl w:val="0"/>
          <w:numId w:val="23"/>
        </w:numPr>
        <w:spacing w:before="0" w:beforeAutospacing="0" w:after="0" w:afterAutospacing="0"/>
        <w:ind w:leftChars="0" w:hanging="218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BB5719">
        <w:rPr>
          <w:rFonts w:ascii="ＭＳ 明朝" w:hAnsi="ＭＳ 明朝" w:hint="eastAsia"/>
          <w:color w:val="000000" w:themeColor="text1"/>
          <w:szCs w:val="21"/>
        </w:rPr>
        <w:t>本仕様書に疑義がある場合は、発注者の指示に従うものとし、本仕様書に明示がない事項については、その都度、協議のうえ決定する。</w:t>
      </w:r>
    </w:p>
    <w:p w14:paraId="3FCE4707" w14:textId="1E3D335C" w:rsidR="00BB5719" w:rsidRPr="00BB5719" w:rsidRDefault="00BB5719" w:rsidP="00BB5719">
      <w:pPr>
        <w:pStyle w:val="a9"/>
        <w:numPr>
          <w:ilvl w:val="0"/>
          <w:numId w:val="23"/>
        </w:numPr>
        <w:spacing w:before="0" w:beforeAutospacing="0" w:after="0" w:afterAutospacing="0"/>
        <w:ind w:leftChars="0" w:hanging="218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BB5719">
        <w:rPr>
          <w:rFonts w:ascii="ＭＳ 明朝" w:hAnsi="ＭＳ 明朝" w:hint="eastAsia"/>
          <w:color w:val="000000" w:themeColor="text1"/>
          <w:szCs w:val="21"/>
        </w:rPr>
        <w:t>本仕様書に記載の成果と同等以上の成果が得られる場合、発注者と協議のうえ、仕様書の内容を一部変更可能とする。</w:t>
      </w:r>
    </w:p>
    <w:p w14:paraId="481BA948" w14:textId="30AEEB61" w:rsidR="00BB5719" w:rsidRDefault="00BB5719" w:rsidP="00BB5719">
      <w:pPr>
        <w:pStyle w:val="a9"/>
        <w:numPr>
          <w:ilvl w:val="0"/>
          <w:numId w:val="23"/>
        </w:numPr>
        <w:spacing w:before="0" w:beforeAutospacing="0" w:after="0" w:afterAutospacing="0"/>
        <w:ind w:leftChars="0" w:hanging="218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BB5719">
        <w:rPr>
          <w:rFonts w:ascii="ＭＳ 明朝" w:hAnsi="ＭＳ 明朝" w:hint="eastAsia"/>
          <w:color w:val="000000" w:themeColor="text1"/>
          <w:szCs w:val="21"/>
        </w:rPr>
        <w:t>発注者が提供した資料及びデータ等については、一切他への流用を禁止する。また、本業務が終了した時点で、電子データ等は速やかに抹消すること。</w:t>
      </w:r>
    </w:p>
    <w:p w14:paraId="23C9EA29" w14:textId="1A1DC4BE" w:rsidR="00311F24" w:rsidRPr="00BB5719" w:rsidRDefault="00BB5719" w:rsidP="00BB5719">
      <w:pPr>
        <w:pStyle w:val="a9"/>
        <w:numPr>
          <w:ilvl w:val="0"/>
          <w:numId w:val="23"/>
        </w:numPr>
        <w:spacing w:before="0" w:beforeAutospacing="0" w:after="0" w:afterAutospacing="0"/>
        <w:ind w:leftChars="0" w:hanging="218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BB5719">
        <w:rPr>
          <w:rFonts w:ascii="ＭＳ 明朝" w:hAnsi="ＭＳ 明朝" w:hint="eastAsia"/>
          <w:color w:val="000000" w:themeColor="text1"/>
          <w:szCs w:val="21"/>
        </w:rPr>
        <w:t>本事業に係る監査が行われる場合は、協力すること。</w:t>
      </w:r>
    </w:p>
    <w:sectPr w:rsidR="00311F24" w:rsidRPr="00BB5719" w:rsidSect="00494938">
      <w:footerReference w:type="default" r:id="rId8"/>
      <w:pgSz w:w="11906" w:h="16838" w:code="9"/>
      <w:pgMar w:top="1135" w:right="1418" w:bottom="1276" w:left="1418" w:header="851" w:footer="992" w:gutter="0"/>
      <w:cols w:space="425"/>
      <w:docGrid w:type="linesAndChars" w:linePitch="35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15A5" w14:textId="77777777" w:rsidR="00B86705" w:rsidRDefault="00B86705" w:rsidP="006D03BD">
      <w:pPr>
        <w:spacing w:before="0" w:after="0"/>
      </w:pPr>
      <w:r>
        <w:separator/>
      </w:r>
    </w:p>
  </w:endnote>
  <w:endnote w:type="continuationSeparator" w:id="0">
    <w:p w14:paraId="74969DFA" w14:textId="77777777" w:rsidR="00B86705" w:rsidRDefault="00B86705" w:rsidP="006D03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957984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hAnsi="ＭＳ 明朝"/>
          </w:rPr>
        </w:sdtEndPr>
        <w:sdtContent>
          <w:p w14:paraId="2CC54922" w14:textId="396F9833" w:rsidR="000A1B5B" w:rsidRPr="000A1B5B" w:rsidRDefault="000A1B5B" w:rsidP="000A1B5B">
            <w:pPr>
              <w:pStyle w:val="af2"/>
              <w:jc w:val="center"/>
              <w:rPr>
                <w:rFonts w:ascii="ＭＳ 明朝" w:hAnsi="ＭＳ 明朝"/>
              </w:rPr>
            </w:pPr>
            <w:r w:rsidRPr="000A1B5B">
              <w:rPr>
                <w:rFonts w:ascii="ＭＳ 明朝" w:hAnsi="ＭＳ 明朝"/>
                <w:lang w:val="ja-JP" w:eastAsia="ja-JP"/>
              </w:rPr>
              <w:t xml:space="preserve"> </w:t>
            </w:r>
            <w:r w:rsidRPr="000A1B5B">
              <w:rPr>
                <w:rFonts w:ascii="ＭＳ 明朝" w:hAnsi="ＭＳ 明朝"/>
                <w:sz w:val="24"/>
              </w:rPr>
              <w:fldChar w:fldCharType="begin"/>
            </w:r>
            <w:r w:rsidRPr="000A1B5B">
              <w:rPr>
                <w:rFonts w:ascii="ＭＳ 明朝" w:hAnsi="ＭＳ 明朝"/>
              </w:rPr>
              <w:instrText>PAGE</w:instrText>
            </w:r>
            <w:r w:rsidRPr="000A1B5B">
              <w:rPr>
                <w:rFonts w:ascii="ＭＳ 明朝" w:hAnsi="ＭＳ 明朝"/>
                <w:sz w:val="24"/>
              </w:rPr>
              <w:fldChar w:fldCharType="separate"/>
            </w:r>
            <w:r w:rsidRPr="000A1B5B">
              <w:rPr>
                <w:rFonts w:ascii="ＭＳ 明朝" w:hAnsi="ＭＳ 明朝"/>
                <w:lang w:val="ja-JP" w:eastAsia="ja-JP"/>
              </w:rPr>
              <w:t>2</w:t>
            </w:r>
            <w:r w:rsidRPr="000A1B5B">
              <w:rPr>
                <w:rFonts w:ascii="ＭＳ 明朝" w:hAnsi="ＭＳ 明朝"/>
                <w:sz w:val="24"/>
              </w:rPr>
              <w:fldChar w:fldCharType="end"/>
            </w:r>
            <w:r w:rsidRPr="000A1B5B">
              <w:rPr>
                <w:rFonts w:ascii="ＭＳ 明朝" w:hAnsi="ＭＳ 明朝"/>
                <w:lang w:val="ja-JP" w:eastAsia="ja-JP"/>
              </w:rPr>
              <w:t xml:space="preserve"> / </w:t>
            </w:r>
            <w:r w:rsidRPr="000A1B5B">
              <w:rPr>
                <w:rFonts w:ascii="ＭＳ 明朝" w:hAnsi="ＭＳ 明朝"/>
                <w:sz w:val="24"/>
              </w:rPr>
              <w:fldChar w:fldCharType="begin"/>
            </w:r>
            <w:r w:rsidRPr="000A1B5B">
              <w:rPr>
                <w:rFonts w:ascii="ＭＳ 明朝" w:hAnsi="ＭＳ 明朝"/>
              </w:rPr>
              <w:instrText>NUMPAGES</w:instrText>
            </w:r>
            <w:r w:rsidRPr="000A1B5B">
              <w:rPr>
                <w:rFonts w:ascii="ＭＳ 明朝" w:hAnsi="ＭＳ 明朝"/>
                <w:sz w:val="24"/>
              </w:rPr>
              <w:fldChar w:fldCharType="separate"/>
            </w:r>
            <w:r w:rsidRPr="000A1B5B">
              <w:rPr>
                <w:rFonts w:ascii="ＭＳ 明朝" w:hAnsi="ＭＳ 明朝"/>
                <w:lang w:val="ja-JP" w:eastAsia="ja-JP"/>
              </w:rPr>
              <w:t>2</w:t>
            </w:r>
            <w:r w:rsidRPr="000A1B5B">
              <w:rPr>
                <w:rFonts w:ascii="ＭＳ 明朝" w:hAnsi="ＭＳ 明朝"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5630" w14:textId="77777777" w:rsidR="00B86705" w:rsidRDefault="00B86705" w:rsidP="006D03BD">
      <w:pPr>
        <w:spacing w:before="0" w:after="0"/>
      </w:pPr>
      <w:r>
        <w:separator/>
      </w:r>
    </w:p>
  </w:footnote>
  <w:footnote w:type="continuationSeparator" w:id="0">
    <w:p w14:paraId="14321FE7" w14:textId="77777777" w:rsidR="00B86705" w:rsidRDefault="00B86705" w:rsidP="006D03B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028"/>
    <w:multiLevelType w:val="hybridMultilevel"/>
    <w:tmpl w:val="A5DA1638"/>
    <w:lvl w:ilvl="0" w:tplc="F3E8AA6C">
      <w:numFmt w:val="bullet"/>
      <w:lvlText w:val="○"/>
      <w:lvlJc w:val="left"/>
      <w:pPr>
        <w:ind w:left="10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40"/>
      </w:pPr>
      <w:rPr>
        <w:rFonts w:ascii="Wingdings" w:hAnsi="Wingdings" w:hint="default"/>
      </w:rPr>
    </w:lvl>
  </w:abstractNum>
  <w:abstractNum w:abstractNumId="1" w15:restartNumberingAfterBreak="0">
    <w:nsid w:val="09246D6B"/>
    <w:multiLevelType w:val="hybridMultilevel"/>
    <w:tmpl w:val="809AFF7C"/>
    <w:lvl w:ilvl="0" w:tplc="02526FDA">
      <w:start w:val="1"/>
      <w:numFmt w:val="decimalEnclosedParen"/>
      <w:lvlText w:val="%1"/>
      <w:lvlJc w:val="left"/>
      <w:pPr>
        <w:ind w:left="420" w:hanging="420"/>
      </w:pPr>
      <w:rPr>
        <w:rFonts w:eastAsia="ＭＳ Ｐゴシック" w:hAnsi="ＭＳ 明朝" w:cs="ＭＳ Ｐゴシック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C0657"/>
    <w:multiLevelType w:val="hybridMultilevel"/>
    <w:tmpl w:val="E1028CE6"/>
    <w:lvl w:ilvl="0" w:tplc="179643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61510"/>
    <w:multiLevelType w:val="hybridMultilevel"/>
    <w:tmpl w:val="4D7610FC"/>
    <w:lvl w:ilvl="0" w:tplc="165294C2">
      <w:start w:val="9"/>
      <w:numFmt w:val="bullet"/>
      <w:lvlText w:val="・"/>
      <w:lvlJc w:val="left"/>
      <w:pPr>
        <w:tabs>
          <w:tab w:val="num" w:pos="1266"/>
        </w:tabs>
        <w:ind w:left="1266" w:hanging="4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6"/>
        </w:tabs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6"/>
        </w:tabs>
        <w:ind w:left="4566" w:hanging="420"/>
      </w:pPr>
      <w:rPr>
        <w:rFonts w:ascii="Wingdings" w:hAnsi="Wingdings" w:hint="default"/>
      </w:rPr>
    </w:lvl>
  </w:abstractNum>
  <w:abstractNum w:abstractNumId="4" w15:restartNumberingAfterBreak="0">
    <w:nsid w:val="115A6BFF"/>
    <w:multiLevelType w:val="hybridMultilevel"/>
    <w:tmpl w:val="A12C80B8"/>
    <w:lvl w:ilvl="0" w:tplc="7FE87F50">
      <w:start w:val="5"/>
      <w:numFmt w:val="decimalEnclosedParen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07D1A25"/>
    <w:multiLevelType w:val="hybridMultilevel"/>
    <w:tmpl w:val="556A3DAE"/>
    <w:lvl w:ilvl="0" w:tplc="E0C80156">
      <w:start w:val="1"/>
      <w:numFmt w:val="decimalEnclosedParen"/>
      <w:lvlText w:val="%1"/>
      <w:lvlJc w:val="left"/>
      <w:pPr>
        <w:ind w:left="420" w:hanging="420"/>
      </w:pPr>
      <w:rPr>
        <w:rFonts w:eastAsia="ＭＳ Ｐゴシック" w:hAnsi="ＭＳ 明朝" w:cs="ＭＳ Ｐゴシック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C5628E"/>
    <w:multiLevelType w:val="hybridMultilevel"/>
    <w:tmpl w:val="1BCCBF14"/>
    <w:lvl w:ilvl="0" w:tplc="72966FCA">
      <w:start w:val="1"/>
      <w:numFmt w:val="decimalEnclosedParen"/>
      <w:lvlText w:val="%1"/>
      <w:lvlJc w:val="left"/>
      <w:pPr>
        <w:ind w:left="420" w:hanging="420"/>
      </w:pPr>
      <w:rPr>
        <w:rFonts w:eastAsia="ＭＳ Ｐゴシック" w:hAnsi="ＭＳ 明朝" w:cs="ＭＳ Ｐゴシック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0C5B5D"/>
    <w:multiLevelType w:val="hybridMultilevel"/>
    <w:tmpl w:val="809AFF7C"/>
    <w:lvl w:ilvl="0" w:tplc="02526FDA">
      <w:start w:val="1"/>
      <w:numFmt w:val="decimalEnclosedParen"/>
      <w:lvlText w:val="%1"/>
      <w:lvlJc w:val="left"/>
      <w:pPr>
        <w:ind w:left="420" w:hanging="420"/>
      </w:pPr>
      <w:rPr>
        <w:rFonts w:eastAsia="ＭＳ Ｐゴシック" w:hAnsi="ＭＳ 明朝" w:cs="ＭＳ Ｐゴシック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0851C9"/>
    <w:multiLevelType w:val="hybridMultilevel"/>
    <w:tmpl w:val="6C4AF022"/>
    <w:lvl w:ilvl="0" w:tplc="F3EC6058">
      <w:start w:val="6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9" w15:restartNumberingAfterBreak="0">
    <w:nsid w:val="36A91E8B"/>
    <w:multiLevelType w:val="hybridMultilevel"/>
    <w:tmpl w:val="809AFF7C"/>
    <w:lvl w:ilvl="0" w:tplc="02526FDA">
      <w:start w:val="1"/>
      <w:numFmt w:val="decimalEnclosedParen"/>
      <w:lvlText w:val="%1"/>
      <w:lvlJc w:val="left"/>
      <w:pPr>
        <w:ind w:left="420" w:hanging="420"/>
      </w:pPr>
      <w:rPr>
        <w:rFonts w:eastAsia="ＭＳ Ｐゴシック" w:hAnsi="ＭＳ 明朝" w:cs="ＭＳ Ｐゴシック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83AC3"/>
    <w:multiLevelType w:val="hybridMultilevel"/>
    <w:tmpl w:val="38FEF4FC"/>
    <w:lvl w:ilvl="0" w:tplc="010098AA">
      <w:start w:val="1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3AA057F6"/>
    <w:multiLevelType w:val="hybridMultilevel"/>
    <w:tmpl w:val="7E0274A8"/>
    <w:lvl w:ilvl="0" w:tplc="50D8FC4A">
      <w:start w:val="1"/>
      <w:numFmt w:val="decimalEnclosedParen"/>
      <w:lvlText w:val="%1"/>
      <w:lvlJc w:val="left"/>
      <w:pPr>
        <w:ind w:left="420" w:hanging="420"/>
      </w:pPr>
      <w:rPr>
        <w:rFonts w:eastAsia="ＭＳ Ｐゴシック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AF0B95"/>
    <w:multiLevelType w:val="hybridMultilevel"/>
    <w:tmpl w:val="809AFF7C"/>
    <w:lvl w:ilvl="0" w:tplc="02526FDA">
      <w:start w:val="1"/>
      <w:numFmt w:val="decimalEnclosedParen"/>
      <w:lvlText w:val="%1"/>
      <w:lvlJc w:val="left"/>
      <w:pPr>
        <w:ind w:left="420" w:hanging="420"/>
      </w:pPr>
      <w:rPr>
        <w:rFonts w:eastAsia="ＭＳ Ｐゴシック" w:hAnsi="ＭＳ 明朝" w:cs="ＭＳ Ｐゴシック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5173DB"/>
    <w:multiLevelType w:val="hybridMultilevel"/>
    <w:tmpl w:val="2EBA0F0C"/>
    <w:lvl w:ilvl="0" w:tplc="60C4A1A2">
      <w:start w:val="1"/>
      <w:numFmt w:val="decimalEnclosedParen"/>
      <w:lvlText w:val="%1"/>
      <w:lvlJc w:val="left"/>
      <w:pPr>
        <w:ind w:left="576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4" w15:restartNumberingAfterBreak="0">
    <w:nsid w:val="46B84077"/>
    <w:multiLevelType w:val="hybridMultilevel"/>
    <w:tmpl w:val="95DA3D70"/>
    <w:lvl w:ilvl="0" w:tplc="50D8FC4A">
      <w:start w:val="1"/>
      <w:numFmt w:val="decimalEnclosedParen"/>
      <w:lvlText w:val="%1"/>
      <w:lvlJc w:val="left"/>
      <w:pPr>
        <w:ind w:left="839" w:hanging="420"/>
      </w:pPr>
      <w:rPr>
        <w:rFonts w:eastAsia="ＭＳ Ｐゴシック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15" w15:restartNumberingAfterBreak="0">
    <w:nsid w:val="59392720"/>
    <w:multiLevelType w:val="hybridMultilevel"/>
    <w:tmpl w:val="DC84757C"/>
    <w:lvl w:ilvl="0" w:tplc="4FB2CE10">
      <w:start w:val="6"/>
      <w:numFmt w:val="decimalEnclosedParen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DBB0BC9"/>
    <w:multiLevelType w:val="hybridMultilevel"/>
    <w:tmpl w:val="CDE67E78"/>
    <w:lvl w:ilvl="0" w:tplc="21C4E700">
      <w:start w:val="3"/>
      <w:numFmt w:val="decimalEnclosedParen"/>
      <w:lvlText w:val="%1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5FA32875"/>
    <w:multiLevelType w:val="hybridMultilevel"/>
    <w:tmpl w:val="2E1651FC"/>
    <w:lvl w:ilvl="0" w:tplc="179643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A5D3F16"/>
    <w:multiLevelType w:val="hybridMultilevel"/>
    <w:tmpl w:val="D0C6C79A"/>
    <w:lvl w:ilvl="0" w:tplc="425A02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E8D66DB"/>
    <w:multiLevelType w:val="hybridMultilevel"/>
    <w:tmpl w:val="0B401A68"/>
    <w:lvl w:ilvl="0" w:tplc="F4E458DA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0" w15:restartNumberingAfterBreak="0">
    <w:nsid w:val="76E16C0A"/>
    <w:multiLevelType w:val="hybridMultilevel"/>
    <w:tmpl w:val="1688B5FC"/>
    <w:lvl w:ilvl="0" w:tplc="68BEA50A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21" w15:restartNumberingAfterBreak="0">
    <w:nsid w:val="79A75E99"/>
    <w:multiLevelType w:val="hybridMultilevel"/>
    <w:tmpl w:val="B484DE84"/>
    <w:lvl w:ilvl="0" w:tplc="FF147122">
      <w:start w:val="4"/>
      <w:numFmt w:val="decimalEnclosedParen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40"/>
      </w:pPr>
    </w:lvl>
    <w:lvl w:ilvl="3" w:tplc="0409000F" w:tentative="1">
      <w:start w:val="1"/>
      <w:numFmt w:val="decimal"/>
      <w:lvlText w:val="%4."/>
      <w:lvlJc w:val="left"/>
      <w:pPr>
        <w:ind w:left="2336" w:hanging="440"/>
      </w:pPr>
    </w:lvl>
    <w:lvl w:ilvl="4" w:tplc="04090017" w:tentative="1">
      <w:start w:val="1"/>
      <w:numFmt w:val="aiueoFullWidth"/>
      <w:lvlText w:val="(%5)"/>
      <w:lvlJc w:val="left"/>
      <w:pPr>
        <w:ind w:left="2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40"/>
      </w:pPr>
    </w:lvl>
    <w:lvl w:ilvl="6" w:tplc="0409000F" w:tentative="1">
      <w:start w:val="1"/>
      <w:numFmt w:val="decimal"/>
      <w:lvlText w:val="%7."/>
      <w:lvlJc w:val="left"/>
      <w:pPr>
        <w:ind w:left="3656" w:hanging="440"/>
      </w:pPr>
    </w:lvl>
    <w:lvl w:ilvl="7" w:tplc="04090017" w:tentative="1">
      <w:start w:val="1"/>
      <w:numFmt w:val="aiueoFullWidth"/>
      <w:lvlText w:val="(%8)"/>
      <w:lvlJc w:val="left"/>
      <w:pPr>
        <w:ind w:left="4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40"/>
      </w:pPr>
    </w:lvl>
  </w:abstractNum>
  <w:abstractNum w:abstractNumId="22" w15:restartNumberingAfterBreak="0">
    <w:nsid w:val="7A2A6171"/>
    <w:multiLevelType w:val="hybridMultilevel"/>
    <w:tmpl w:val="05283B38"/>
    <w:lvl w:ilvl="0" w:tplc="A24CCD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4778083">
    <w:abstractNumId w:val="2"/>
  </w:num>
  <w:num w:numId="2" w16cid:durableId="633606658">
    <w:abstractNumId w:val="17"/>
  </w:num>
  <w:num w:numId="3" w16cid:durableId="1838422969">
    <w:abstractNumId w:val="10"/>
  </w:num>
  <w:num w:numId="4" w16cid:durableId="1021475635">
    <w:abstractNumId w:val="16"/>
  </w:num>
  <w:num w:numId="5" w16cid:durableId="2002812513">
    <w:abstractNumId w:val="20"/>
  </w:num>
  <w:num w:numId="6" w16cid:durableId="1541437576">
    <w:abstractNumId w:val="3"/>
  </w:num>
  <w:num w:numId="7" w16cid:durableId="989401783">
    <w:abstractNumId w:val="4"/>
  </w:num>
  <w:num w:numId="8" w16cid:durableId="1797526862">
    <w:abstractNumId w:val="15"/>
  </w:num>
  <w:num w:numId="9" w16cid:durableId="1459645471">
    <w:abstractNumId w:val="8"/>
  </w:num>
  <w:num w:numId="10" w16cid:durableId="198209229">
    <w:abstractNumId w:val="9"/>
  </w:num>
  <w:num w:numId="11" w16cid:durableId="1980256308">
    <w:abstractNumId w:val="11"/>
  </w:num>
  <w:num w:numId="12" w16cid:durableId="864827727">
    <w:abstractNumId w:val="14"/>
  </w:num>
  <w:num w:numId="13" w16cid:durableId="62220347">
    <w:abstractNumId w:val="5"/>
  </w:num>
  <w:num w:numId="14" w16cid:durableId="241723082">
    <w:abstractNumId w:val="6"/>
  </w:num>
  <w:num w:numId="15" w16cid:durableId="1822697717">
    <w:abstractNumId w:val="12"/>
  </w:num>
  <w:num w:numId="16" w16cid:durableId="150562984">
    <w:abstractNumId w:val="1"/>
  </w:num>
  <w:num w:numId="17" w16cid:durableId="1575434895">
    <w:abstractNumId w:val="7"/>
  </w:num>
  <w:num w:numId="18" w16cid:durableId="45881839">
    <w:abstractNumId w:val="18"/>
  </w:num>
  <w:num w:numId="19" w16cid:durableId="1444767061">
    <w:abstractNumId w:val="13"/>
  </w:num>
  <w:num w:numId="20" w16cid:durableId="1978535529">
    <w:abstractNumId w:val="0"/>
  </w:num>
  <w:num w:numId="21" w16cid:durableId="2068381891">
    <w:abstractNumId w:val="19"/>
  </w:num>
  <w:num w:numId="22" w16cid:durableId="1740515266">
    <w:abstractNumId w:val="21"/>
  </w:num>
  <w:num w:numId="23" w16cid:durableId="15446354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6C"/>
    <w:rsid w:val="00003328"/>
    <w:rsid w:val="00004EBE"/>
    <w:rsid w:val="0000585B"/>
    <w:rsid w:val="00007DF1"/>
    <w:rsid w:val="00012B72"/>
    <w:rsid w:val="0001436A"/>
    <w:rsid w:val="00015C31"/>
    <w:rsid w:val="000161AB"/>
    <w:rsid w:val="0001655D"/>
    <w:rsid w:val="00017D28"/>
    <w:rsid w:val="00021839"/>
    <w:rsid w:val="000369A4"/>
    <w:rsid w:val="00046295"/>
    <w:rsid w:val="00050909"/>
    <w:rsid w:val="00054ED4"/>
    <w:rsid w:val="00060641"/>
    <w:rsid w:val="00061AA2"/>
    <w:rsid w:val="000621C3"/>
    <w:rsid w:val="00065F29"/>
    <w:rsid w:val="00066585"/>
    <w:rsid w:val="00074DB6"/>
    <w:rsid w:val="0007582E"/>
    <w:rsid w:val="00076B1A"/>
    <w:rsid w:val="00076FCA"/>
    <w:rsid w:val="00082F02"/>
    <w:rsid w:val="00085ACC"/>
    <w:rsid w:val="000935B7"/>
    <w:rsid w:val="000A037C"/>
    <w:rsid w:val="000A0C6C"/>
    <w:rsid w:val="000A1B5B"/>
    <w:rsid w:val="000A305B"/>
    <w:rsid w:val="000A3070"/>
    <w:rsid w:val="000B32EC"/>
    <w:rsid w:val="000C3027"/>
    <w:rsid w:val="000D1D2D"/>
    <w:rsid w:val="000D1D41"/>
    <w:rsid w:val="000D30B9"/>
    <w:rsid w:val="000D3889"/>
    <w:rsid w:val="000D6358"/>
    <w:rsid w:val="000D74ED"/>
    <w:rsid w:val="000E7A9C"/>
    <w:rsid w:val="000F6599"/>
    <w:rsid w:val="00100A1B"/>
    <w:rsid w:val="00101FE4"/>
    <w:rsid w:val="00103268"/>
    <w:rsid w:val="00104CEA"/>
    <w:rsid w:val="001078BE"/>
    <w:rsid w:val="001107D1"/>
    <w:rsid w:val="00113BA5"/>
    <w:rsid w:val="0011650F"/>
    <w:rsid w:val="00117B39"/>
    <w:rsid w:val="00117C8A"/>
    <w:rsid w:val="00121B78"/>
    <w:rsid w:val="00121BD1"/>
    <w:rsid w:val="0012719C"/>
    <w:rsid w:val="00127761"/>
    <w:rsid w:val="001308C2"/>
    <w:rsid w:val="00131772"/>
    <w:rsid w:val="00132518"/>
    <w:rsid w:val="00132BDD"/>
    <w:rsid w:val="0013573B"/>
    <w:rsid w:val="0013625F"/>
    <w:rsid w:val="001404FC"/>
    <w:rsid w:val="00141863"/>
    <w:rsid w:val="00142596"/>
    <w:rsid w:val="00142BD3"/>
    <w:rsid w:val="001446A5"/>
    <w:rsid w:val="001510B2"/>
    <w:rsid w:val="001516CF"/>
    <w:rsid w:val="00152B89"/>
    <w:rsid w:val="001556EA"/>
    <w:rsid w:val="001570A2"/>
    <w:rsid w:val="00157F4B"/>
    <w:rsid w:val="001621AC"/>
    <w:rsid w:val="00165BA0"/>
    <w:rsid w:val="001739AE"/>
    <w:rsid w:val="00173E98"/>
    <w:rsid w:val="00174866"/>
    <w:rsid w:val="001765FD"/>
    <w:rsid w:val="00176812"/>
    <w:rsid w:val="00180685"/>
    <w:rsid w:val="00180B3B"/>
    <w:rsid w:val="00180E0A"/>
    <w:rsid w:val="00181480"/>
    <w:rsid w:val="001844C3"/>
    <w:rsid w:val="00186BA0"/>
    <w:rsid w:val="00190DB5"/>
    <w:rsid w:val="00191A97"/>
    <w:rsid w:val="0019281D"/>
    <w:rsid w:val="001931D6"/>
    <w:rsid w:val="00196D52"/>
    <w:rsid w:val="001A1716"/>
    <w:rsid w:val="001A1837"/>
    <w:rsid w:val="001A1BBE"/>
    <w:rsid w:val="001A3CEB"/>
    <w:rsid w:val="001A579D"/>
    <w:rsid w:val="001A5FDA"/>
    <w:rsid w:val="001B031C"/>
    <w:rsid w:val="001B149E"/>
    <w:rsid w:val="001B1DDD"/>
    <w:rsid w:val="001B3F8F"/>
    <w:rsid w:val="001B574C"/>
    <w:rsid w:val="001B697B"/>
    <w:rsid w:val="001C0196"/>
    <w:rsid w:val="001C116F"/>
    <w:rsid w:val="001C32CC"/>
    <w:rsid w:val="001C50C2"/>
    <w:rsid w:val="001C68F6"/>
    <w:rsid w:val="001D1493"/>
    <w:rsid w:val="001D1A33"/>
    <w:rsid w:val="001D24CE"/>
    <w:rsid w:val="001D384B"/>
    <w:rsid w:val="001D7D27"/>
    <w:rsid w:val="001E0057"/>
    <w:rsid w:val="001E0E1D"/>
    <w:rsid w:val="001E473F"/>
    <w:rsid w:val="001F0CC0"/>
    <w:rsid w:val="001F3ECF"/>
    <w:rsid w:val="001F7784"/>
    <w:rsid w:val="00200BAC"/>
    <w:rsid w:val="00207828"/>
    <w:rsid w:val="00210D92"/>
    <w:rsid w:val="002133D2"/>
    <w:rsid w:val="0021603F"/>
    <w:rsid w:val="0022569E"/>
    <w:rsid w:val="002262F0"/>
    <w:rsid w:val="002263B4"/>
    <w:rsid w:val="002303B8"/>
    <w:rsid w:val="002314FE"/>
    <w:rsid w:val="00233862"/>
    <w:rsid w:val="002367D3"/>
    <w:rsid w:val="00237915"/>
    <w:rsid w:val="00244240"/>
    <w:rsid w:val="00245B9F"/>
    <w:rsid w:val="00247BA7"/>
    <w:rsid w:val="00253D7A"/>
    <w:rsid w:val="002676A4"/>
    <w:rsid w:val="00271B5F"/>
    <w:rsid w:val="00274755"/>
    <w:rsid w:val="00275195"/>
    <w:rsid w:val="002815D5"/>
    <w:rsid w:val="002821A9"/>
    <w:rsid w:val="00290D9F"/>
    <w:rsid w:val="002911C6"/>
    <w:rsid w:val="0029451F"/>
    <w:rsid w:val="0029490A"/>
    <w:rsid w:val="002B00EB"/>
    <w:rsid w:val="002B4E50"/>
    <w:rsid w:val="002B64D2"/>
    <w:rsid w:val="002C0A8F"/>
    <w:rsid w:val="002C392D"/>
    <w:rsid w:val="002C3AA0"/>
    <w:rsid w:val="002C5DAD"/>
    <w:rsid w:val="002C697F"/>
    <w:rsid w:val="002D2FC7"/>
    <w:rsid w:val="002D4AA2"/>
    <w:rsid w:val="002D6F5F"/>
    <w:rsid w:val="002E2274"/>
    <w:rsid w:val="002E3BAE"/>
    <w:rsid w:val="002E5020"/>
    <w:rsid w:val="002E7BE5"/>
    <w:rsid w:val="002F0448"/>
    <w:rsid w:val="002F05F0"/>
    <w:rsid w:val="002F16EA"/>
    <w:rsid w:val="002F6462"/>
    <w:rsid w:val="00302F4A"/>
    <w:rsid w:val="0030468F"/>
    <w:rsid w:val="0030474D"/>
    <w:rsid w:val="0030584E"/>
    <w:rsid w:val="00307AF1"/>
    <w:rsid w:val="00311F24"/>
    <w:rsid w:val="0031579C"/>
    <w:rsid w:val="00320532"/>
    <w:rsid w:val="00322FB6"/>
    <w:rsid w:val="0032442F"/>
    <w:rsid w:val="003256DF"/>
    <w:rsid w:val="003274CA"/>
    <w:rsid w:val="00330104"/>
    <w:rsid w:val="00330F4B"/>
    <w:rsid w:val="003322D3"/>
    <w:rsid w:val="00334B21"/>
    <w:rsid w:val="00337345"/>
    <w:rsid w:val="003409A5"/>
    <w:rsid w:val="00341E21"/>
    <w:rsid w:val="0034284E"/>
    <w:rsid w:val="0034307F"/>
    <w:rsid w:val="00346CC5"/>
    <w:rsid w:val="003572A9"/>
    <w:rsid w:val="003578FF"/>
    <w:rsid w:val="003615BA"/>
    <w:rsid w:val="003637B7"/>
    <w:rsid w:val="00363C18"/>
    <w:rsid w:val="003676D6"/>
    <w:rsid w:val="00367915"/>
    <w:rsid w:val="00370D01"/>
    <w:rsid w:val="0037534D"/>
    <w:rsid w:val="00375BAA"/>
    <w:rsid w:val="003768B3"/>
    <w:rsid w:val="00377460"/>
    <w:rsid w:val="00381668"/>
    <w:rsid w:val="00381D9A"/>
    <w:rsid w:val="003823D3"/>
    <w:rsid w:val="00384E55"/>
    <w:rsid w:val="0038799F"/>
    <w:rsid w:val="00390B29"/>
    <w:rsid w:val="003939BC"/>
    <w:rsid w:val="00394472"/>
    <w:rsid w:val="003A3B01"/>
    <w:rsid w:val="003A7499"/>
    <w:rsid w:val="003A7592"/>
    <w:rsid w:val="003B28CF"/>
    <w:rsid w:val="003B6E97"/>
    <w:rsid w:val="003B7450"/>
    <w:rsid w:val="003B7CC4"/>
    <w:rsid w:val="003C37C0"/>
    <w:rsid w:val="003C37D9"/>
    <w:rsid w:val="003D21BD"/>
    <w:rsid w:val="003D5BEA"/>
    <w:rsid w:val="003D70C1"/>
    <w:rsid w:val="003D7B73"/>
    <w:rsid w:val="003E398A"/>
    <w:rsid w:val="003E4555"/>
    <w:rsid w:val="003E5892"/>
    <w:rsid w:val="003E6F52"/>
    <w:rsid w:val="003F1704"/>
    <w:rsid w:val="003F4E26"/>
    <w:rsid w:val="003F5999"/>
    <w:rsid w:val="003F6432"/>
    <w:rsid w:val="003F6628"/>
    <w:rsid w:val="003F6925"/>
    <w:rsid w:val="00415ECA"/>
    <w:rsid w:val="0042010A"/>
    <w:rsid w:val="0042745F"/>
    <w:rsid w:val="00435AC3"/>
    <w:rsid w:val="0044218A"/>
    <w:rsid w:val="00442738"/>
    <w:rsid w:val="00445572"/>
    <w:rsid w:val="00445576"/>
    <w:rsid w:val="0045329F"/>
    <w:rsid w:val="00454779"/>
    <w:rsid w:val="0046065C"/>
    <w:rsid w:val="004608C2"/>
    <w:rsid w:val="00461880"/>
    <w:rsid w:val="00462C88"/>
    <w:rsid w:val="00472DBF"/>
    <w:rsid w:val="00477109"/>
    <w:rsid w:val="00480019"/>
    <w:rsid w:val="0048130C"/>
    <w:rsid w:val="004930CF"/>
    <w:rsid w:val="00493C14"/>
    <w:rsid w:val="00494938"/>
    <w:rsid w:val="00497AFD"/>
    <w:rsid w:val="004A4A90"/>
    <w:rsid w:val="004A5EE9"/>
    <w:rsid w:val="004A74AE"/>
    <w:rsid w:val="004B7153"/>
    <w:rsid w:val="004C0875"/>
    <w:rsid w:val="004C6A2B"/>
    <w:rsid w:val="004D2FE9"/>
    <w:rsid w:val="004D4550"/>
    <w:rsid w:val="004D4652"/>
    <w:rsid w:val="004D6245"/>
    <w:rsid w:val="004E22F1"/>
    <w:rsid w:val="004E41E5"/>
    <w:rsid w:val="004E460F"/>
    <w:rsid w:val="004E4F4B"/>
    <w:rsid w:val="004E6C69"/>
    <w:rsid w:val="004F1499"/>
    <w:rsid w:val="004F44CD"/>
    <w:rsid w:val="004F62A9"/>
    <w:rsid w:val="004F7A12"/>
    <w:rsid w:val="0050115C"/>
    <w:rsid w:val="00501683"/>
    <w:rsid w:val="00503169"/>
    <w:rsid w:val="00503EEE"/>
    <w:rsid w:val="005057F0"/>
    <w:rsid w:val="005113E3"/>
    <w:rsid w:val="0051159F"/>
    <w:rsid w:val="00512A92"/>
    <w:rsid w:val="00512D9D"/>
    <w:rsid w:val="005133CE"/>
    <w:rsid w:val="0052611D"/>
    <w:rsid w:val="00531019"/>
    <w:rsid w:val="0053104D"/>
    <w:rsid w:val="005315E7"/>
    <w:rsid w:val="00532596"/>
    <w:rsid w:val="00535E18"/>
    <w:rsid w:val="00553425"/>
    <w:rsid w:val="00557707"/>
    <w:rsid w:val="00557712"/>
    <w:rsid w:val="0056003D"/>
    <w:rsid w:val="00560DF5"/>
    <w:rsid w:val="0056156F"/>
    <w:rsid w:val="00565394"/>
    <w:rsid w:val="005658F8"/>
    <w:rsid w:val="00565D12"/>
    <w:rsid w:val="00581B39"/>
    <w:rsid w:val="00585591"/>
    <w:rsid w:val="00591617"/>
    <w:rsid w:val="005A6F99"/>
    <w:rsid w:val="005B06A8"/>
    <w:rsid w:val="005B3997"/>
    <w:rsid w:val="005B3F93"/>
    <w:rsid w:val="005B6E73"/>
    <w:rsid w:val="005B7A03"/>
    <w:rsid w:val="005C0A81"/>
    <w:rsid w:val="005C21DB"/>
    <w:rsid w:val="005C2C37"/>
    <w:rsid w:val="005C32C1"/>
    <w:rsid w:val="005C34B9"/>
    <w:rsid w:val="005C4309"/>
    <w:rsid w:val="005C5F34"/>
    <w:rsid w:val="005C7C25"/>
    <w:rsid w:val="005D1871"/>
    <w:rsid w:val="005D22A5"/>
    <w:rsid w:val="005E263D"/>
    <w:rsid w:val="005E6367"/>
    <w:rsid w:val="005E7A1A"/>
    <w:rsid w:val="00600BE1"/>
    <w:rsid w:val="00600EAB"/>
    <w:rsid w:val="00611534"/>
    <w:rsid w:val="00613231"/>
    <w:rsid w:val="00613596"/>
    <w:rsid w:val="006144EE"/>
    <w:rsid w:val="00620908"/>
    <w:rsid w:val="006274AD"/>
    <w:rsid w:val="00632E1D"/>
    <w:rsid w:val="006365BA"/>
    <w:rsid w:val="00637473"/>
    <w:rsid w:val="00640900"/>
    <w:rsid w:val="00645BCB"/>
    <w:rsid w:val="00650493"/>
    <w:rsid w:val="00651040"/>
    <w:rsid w:val="00652CD4"/>
    <w:rsid w:val="00656C35"/>
    <w:rsid w:val="00657EEC"/>
    <w:rsid w:val="0066063C"/>
    <w:rsid w:val="00661ACE"/>
    <w:rsid w:val="00663334"/>
    <w:rsid w:val="00664479"/>
    <w:rsid w:val="006646F4"/>
    <w:rsid w:val="00666E82"/>
    <w:rsid w:val="00674508"/>
    <w:rsid w:val="00677F7E"/>
    <w:rsid w:val="006812DA"/>
    <w:rsid w:val="00682A06"/>
    <w:rsid w:val="00683D3F"/>
    <w:rsid w:val="00694F5E"/>
    <w:rsid w:val="00696FE3"/>
    <w:rsid w:val="006A1C2B"/>
    <w:rsid w:val="006A28FD"/>
    <w:rsid w:val="006A45B6"/>
    <w:rsid w:val="006A576A"/>
    <w:rsid w:val="006B072C"/>
    <w:rsid w:val="006B07C6"/>
    <w:rsid w:val="006B1E46"/>
    <w:rsid w:val="006B2540"/>
    <w:rsid w:val="006B28A5"/>
    <w:rsid w:val="006B3EB7"/>
    <w:rsid w:val="006B5CDC"/>
    <w:rsid w:val="006B6D1D"/>
    <w:rsid w:val="006C29D5"/>
    <w:rsid w:val="006D03BD"/>
    <w:rsid w:val="006D3609"/>
    <w:rsid w:val="006D4363"/>
    <w:rsid w:val="006D4DB6"/>
    <w:rsid w:val="006D6D35"/>
    <w:rsid w:val="006E07FC"/>
    <w:rsid w:val="006E4226"/>
    <w:rsid w:val="006F5517"/>
    <w:rsid w:val="007001A4"/>
    <w:rsid w:val="00707ECA"/>
    <w:rsid w:val="00713C39"/>
    <w:rsid w:val="00714E4F"/>
    <w:rsid w:val="00714FCA"/>
    <w:rsid w:val="007154FC"/>
    <w:rsid w:val="00715717"/>
    <w:rsid w:val="007219DB"/>
    <w:rsid w:val="00727EFB"/>
    <w:rsid w:val="00733F64"/>
    <w:rsid w:val="007352B3"/>
    <w:rsid w:val="00744F1C"/>
    <w:rsid w:val="00745CB6"/>
    <w:rsid w:val="007505C6"/>
    <w:rsid w:val="00750BC0"/>
    <w:rsid w:val="00755C56"/>
    <w:rsid w:val="007575C4"/>
    <w:rsid w:val="00760108"/>
    <w:rsid w:val="00761626"/>
    <w:rsid w:val="00762BD9"/>
    <w:rsid w:val="0077040C"/>
    <w:rsid w:val="00773E9E"/>
    <w:rsid w:val="00777A97"/>
    <w:rsid w:val="007816D4"/>
    <w:rsid w:val="00782B67"/>
    <w:rsid w:val="0078331D"/>
    <w:rsid w:val="00784EEE"/>
    <w:rsid w:val="0078670C"/>
    <w:rsid w:val="00794AE2"/>
    <w:rsid w:val="007A1901"/>
    <w:rsid w:val="007A2BDE"/>
    <w:rsid w:val="007A346F"/>
    <w:rsid w:val="007A7226"/>
    <w:rsid w:val="007A7925"/>
    <w:rsid w:val="007B0B6B"/>
    <w:rsid w:val="007B0BF8"/>
    <w:rsid w:val="007B3AB5"/>
    <w:rsid w:val="007B6BD0"/>
    <w:rsid w:val="007C16B4"/>
    <w:rsid w:val="007C1E01"/>
    <w:rsid w:val="007C5579"/>
    <w:rsid w:val="007C5D7A"/>
    <w:rsid w:val="007D054C"/>
    <w:rsid w:val="007D320E"/>
    <w:rsid w:val="007E0DB0"/>
    <w:rsid w:val="007E6BB4"/>
    <w:rsid w:val="007E77CE"/>
    <w:rsid w:val="007F0890"/>
    <w:rsid w:val="007F4304"/>
    <w:rsid w:val="007F698C"/>
    <w:rsid w:val="007F6B54"/>
    <w:rsid w:val="007F72CD"/>
    <w:rsid w:val="007F7DE8"/>
    <w:rsid w:val="008009BA"/>
    <w:rsid w:val="00800A43"/>
    <w:rsid w:val="00800AEB"/>
    <w:rsid w:val="00802F62"/>
    <w:rsid w:val="008031DC"/>
    <w:rsid w:val="0081282E"/>
    <w:rsid w:val="0081687F"/>
    <w:rsid w:val="00824A75"/>
    <w:rsid w:val="00824DAE"/>
    <w:rsid w:val="008257F8"/>
    <w:rsid w:val="0083001F"/>
    <w:rsid w:val="008300F1"/>
    <w:rsid w:val="0083796B"/>
    <w:rsid w:val="00837D37"/>
    <w:rsid w:val="00840550"/>
    <w:rsid w:val="0084472E"/>
    <w:rsid w:val="008474E4"/>
    <w:rsid w:val="00851888"/>
    <w:rsid w:val="00853B05"/>
    <w:rsid w:val="0085775A"/>
    <w:rsid w:val="00860641"/>
    <w:rsid w:val="00861EFD"/>
    <w:rsid w:val="00864447"/>
    <w:rsid w:val="00867BC9"/>
    <w:rsid w:val="00871563"/>
    <w:rsid w:val="00873BE5"/>
    <w:rsid w:val="00876C1E"/>
    <w:rsid w:val="00882280"/>
    <w:rsid w:val="008827C0"/>
    <w:rsid w:val="008838D3"/>
    <w:rsid w:val="008862D3"/>
    <w:rsid w:val="008865B6"/>
    <w:rsid w:val="00890098"/>
    <w:rsid w:val="008901B9"/>
    <w:rsid w:val="00891BF5"/>
    <w:rsid w:val="008937F6"/>
    <w:rsid w:val="008A0655"/>
    <w:rsid w:val="008A0715"/>
    <w:rsid w:val="008B161F"/>
    <w:rsid w:val="008C0D31"/>
    <w:rsid w:val="008C1215"/>
    <w:rsid w:val="008C56C4"/>
    <w:rsid w:val="008C5F6D"/>
    <w:rsid w:val="008E54F4"/>
    <w:rsid w:val="008F34F2"/>
    <w:rsid w:val="008F726B"/>
    <w:rsid w:val="008F7AF8"/>
    <w:rsid w:val="00901A29"/>
    <w:rsid w:val="00906E27"/>
    <w:rsid w:val="00907149"/>
    <w:rsid w:val="00911D6A"/>
    <w:rsid w:val="00911DCA"/>
    <w:rsid w:val="009136B6"/>
    <w:rsid w:val="00917DDE"/>
    <w:rsid w:val="009238F5"/>
    <w:rsid w:val="00925D0D"/>
    <w:rsid w:val="00927805"/>
    <w:rsid w:val="00934F00"/>
    <w:rsid w:val="0093690E"/>
    <w:rsid w:val="00937048"/>
    <w:rsid w:val="00957163"/>
    <w:rsid w:val="009640E5"/>
    <w:rsid w:val="00964281"/>
    <w:rsid w:val="009711A6"/>
    <w:rsid w:val="00977D1C"/>
    <w:rsid w:val="00981644"/>
    <w:rsid w:val="00986309"/>
    <w:rsid w:val="00990DD2"/>
    <w:rsid w:val="00994347"/>
    <w:rsid w:val="009A0B4D"/>
    <w:rsid w:val="009A0F0D"/>
    <w:rsid w:val="009A3E20"/>
    <w:rsid w:val="009B0094"/>
    <w:rsid w:val="009B5BD8"/>
    <w:rsid w:val="009B7137"/>
    <w:rsid w:val="009C1E8D"/>
    <w:rsid w:val="009C3B0A"/>
    <w:rsid w:val="009C4FE4"/>
    <w:rsid w:val="009C5418"/>
    <w:rsid w:val="009C7013"/>
    <w:rsid w:val="009D3A6A"/>
    <w:rsid w:val="009E3AA6"/>
    <w:rsid w:val="009E5939"/>
    <w:rsid w:val="009E67B6"/>
    <w:rsid w:val="009F1364"/>
    <w:rsid w:val="009F1C90"/>
    <w:rsid w:val="009F5404"/>
    <w:rsid w:val="009F784C"/>
    <w:rsid w:val="00A00039"/>
    <w:rsid w:val="00A0020C"/>
    <w:rsid w:val="00A01D3D"/>
    <w:rsid w:val="00A02BD8"/>
    <w:rsid w:val="00A05158"/>
    <w:rsid w:val="00A07DF4"/>
    <w:rsid w:val="00A07E70"/>
    <w:rsid w:val="00A11B1D"/>
    <w:rsid w:val="00A11C88"/>
    <w:rsid w:val="00A120F2"/>
    <w:rsid w:val="00A12385"/>
    <w:rsid w:val="00A12440"/>
    <w:rsid w:val="00A12805"/>
    <w:rsid w:val="00A13D71"/>
    <w:rsid w:val="00A15603"/>
    <w:rsid w:val="00A17A03"/>
    <w:rsid w:val="00A17B5E"/>
    <w:rsid w:val="00A208E8"/>
    <w:rsid w:val="00A20BC2"/>
    <w:rsid w:val="00A21BAE"/>
    <w:rsid w:val="00A2579F"/>
    <w:rsid w:val="00A26E80"/>
    <w:rsid w:val="00A33957"/>
    <w:rsid w:val="00A378CE"/>
    <w:rsid w:val="00A37E12"/>
    <w:rsid w:val="00A40E1E"/>
    <w:rsid w:val="00A411A3"/>
    <w:rsid w:val="00A43ED3"/>
    <w:rsid w:val="00A440D2"/>
    <w:rsid w:val="00A441F4"/>
    <w:rsid w:val="00A44645"/>
    <w:rsid w:val="00A468C1"/>
    <w:rsid w:val="00A504B9"/>
    <w:rsid w:val="00A558CD"/>
    <w:rsid w:val="00A641B3"/>
    <w:rsid w:val="00A64352"/>
    <w:rsid w:val="00A6697E"/>
    <w:rsid w:val="00A7370E"/>
    <w:rsid w:val="00A75422"/>
    <w:rsid w:val="00A77391"/>
    <w:rsid w:val="00A775CD"/>
    <w:rsid w:val="00A814C5"/>
    <w:rsid w:val="00A82549"/>
    <w:rsid w:val="00A83413"/>
    <w:rsid w:val="00A83C1B"/>
    <w:rsid w:val="00A866DB"/>
    <w:rsid w:val="00A97A0E"/>
    <w:rsid w:val="00AA0B86"/>
    <w:rsid w:val="00AA2036"/>
    <w:rsid w:val="00AA6863"/>
    <w:rsid w:val="00AB1FBA"/>
    <w:rsid w:val="00AB3AC9"/>
    <w:rsid w:val="00AB4EE7"/>
    <w:rsid w:val="00AC2D17"/>
    <w:rsid w:val="00AC40A6"/>
    <w:rsid w:val="00AD4B11"/>
    <w:rsid w:val="00AD5E8C"/>
    <w:rsid w:val="00AE1E8A"/>
    <w:rsid w:val="00AE5D19"/>
    <w:rsid w:val="00AF0397"/>
    <w:rsid w:val="00AF75D3"/>
    <w:rsid w:val="00B038D3"/>
    <w:rsid w:val="00B05195"/>
    <w:rsid w:val="00B1161B"/>
    <w:rsid w:val="00B1402A"/>
    <w:rsid w:val="00B2160A"/>
    <w:rsid w:val="00B2176E"/>
    <w:rsid w:val="00B23EC0"/>
    <w:rsid w:val="00B24176"/>
    <w:rsid w:val="00B26758"/>
    <w:rsid w:val="00B30DD6"/>
    <w:rsid w:val="00B32AAF"/>
    <w:rsid w:val="00B330D1"/>
    <w:rsid w:val="00B33328"/>
    <w:rsid w:val="00B3437C"/>
    <w:rsid w:val="00B36E2B"/>
    <w:rsid w:val="00B37077"/>
    <w:rsid w:val="00B4065F"/>
    <w:rsid w:val="00B445AA"/>
    <w:rsid w:val="00B447B2"/>
    <w:rsid w:val="00B45C0F"/>
    <w:rsid w:val="00B506E7"/>
    <w:rsid w:val="00B510E3"/>
    <w:rsid w:val="00B51601"/>
    <w:rsid w:val="00B60B6E"/>
    <w:rsid w:val="00B630BC"/>
    <w:rsid w:val="00B635E4"/>
    <w:rsid w:val="00B714F3"/>
    <w:rsid w:val="00B71B2E"/>
    <w:rsid w:val="00B720AC"/>
    <w:rsid w:val="00B730F9"/>
    <w:rsid w:val="00B838D8"/>
    <w:rsid w:val="00B86705"/>
    <w:rsid w:val="00B918F6"/>
    <w:rsid w:val="00B94450"/>
    <w:rsid w:val="00B949B9"/>
    <w:rsid w:val="00B97342"/>
    <w:rsid w:val="00BA3883"/>
    <w:rsid w:val="00BA6A3B"/>
    <w:rsid w:val="00BB2FA3"/>
    <w:rsid w:val="00BB5712"/>
    <w:rsid w:val="00BB5719"/>
    <w:rsid w:val="00BB7114"/>
    <w:rsid w:val="00BC175F"/>
    <w:rsid w:val="00BC3B45"/>
    <w:rsid w:val="00BC3FAF"/>
    <w:rsid w:val="00BC43A7"/>
    <w:rsid w:val="00BC624F"/>
    <w:rsid w:val="00BD0162"/>
    <w:rsid w:val="00BD68C7"/>
    <w:rsid w:val="00BE0100"/>
    <w:rsid w:val="00BE0AC7"/>
    <w:rsid w:val="00BE6AB8"/>
    <w:rsid w:val="00BE7694"/>
    <w:rsid w:val="00BF1BA4"/>
    <w:rsid w:val="00C03981"/>
    <w:rsid w:val="00C04F78"/>
    <w:rsid w:val="00C11183"/>
    <w:rsid w:val="00C12D6C"/>
    <w:rsid w:val="00C20167"/>
    <w:rsid w:val="00C3190A"/>
    <w:rsid w:val="00C32A7D"/>
    <w:rsid w:val="00C44725"/>
    <w:rsid w:val="00C4491D"/>
    <w:rsid w:val="00C44C01"/>
    <w:rsid w:val="00C46AC6"/>
    <w:rsid w:val="00C55B1C"/>
    <w:rsid w:val="00C667F1"/>
    <w:rsid w:val="00C76FC5"/>
    <w:rsid w:val="00C7739F"/>
    <w:rsid w:val="00C814CB"/>
    <w:rsid w:val="00C83629"/>
    <w:rsid w:val="00C92400"/>
    <w:rsid w:val="00C924EC"/>
    <w:rsid w:val="00C9254D"/>
    <w:rsid w:val="00C930C1"/>
    <w:rsid w:val="00C94509"/>
    <w:rsid w:val="00C958B2"/>
    <w:rsid w:val="00C9798A"/>
    <w:rsid w:val="00CA08D5"/>
    <w:rsid w:val="00CA1DB4"/>
    <w:rsid w:val="00CA5199"/>
    <w:rsid w:val="00CA522C"/>
    <w:rsid w:val="00CC0180"/>
    <w:rsid w:val="00CC21E9"/>
    <w:rsid w:val="00CC5A27"/>
    <w:rsid w:val="00CC5BE6"/>
    <w:rsid w:val="00CC5C99"/>
    <w:rsid w:val="00CD0D89"/>
    <w:rsid w:val="00CD2786"/>
    <w:rsid w:val="00CD4ED9"/>
    <w:rsid w:val="00CD52AA"/>
    <w:rsid w:val="00CE296A"/>
    <w:rsid w:val="00CE3AE8"/>
    <w:rsid w:val="00CE5697"/>
    <w:rsid w:val="00CE726D"/>
    <w:rsid w:val="00CF07B5"/>
    <w:rsid w:val="00CF5FC8"/>
    <w:rsid w:val="00CF660C"/>
    <w:rsid w:val="00CF74E8"/>
    <w:rsid w:val="00CF7CAD"/>
    <w:rsid w:val="00D0099B"/>
    <w:rsid w:val="00D0139A"/>
    <w:rsid w:val="00D02DD1"/>
    <w:rsid w:val="00D06058"/>
    <w:rsid w:val="00D062B9"/>
    <w:rsid w:val="00D105F2"/>
    <w:rsid w:val="00D16AAD"/>
    <w:rsid w:val="00D21923"/>
    <w:rsid w:val="00D30215"/>
    <w:rsid w:val="00D31CD5"/>
    <w:rsid w:val="00D445A8"/>
    <w:rsid w:val="00D50B23"/>
    <w:rsid w:val="00D568C6"/>
    <w:rsid w:val="00D72553"/>
    <w:rsid w:val="00D735B8"/>
    <w:rsid w:val="00D73F0F"/>
    <w:rsid w:val="00D7625C"/>
    <w:rsid w:val="00D76A56"/>
    <w:rsid w:val="00D76D83"/>
    <w:rsid w:val="00D7731B"/>
    <w:rsid w:val="00D8063A"/>
    <w:rsid w:val="00D81D65"/>
    <w:rsid w:val="00D82C57"/>
    <w:rsid w:val="00D83425"/>
    <w:rsid w:val="00D86A8D"/>
    <w:rsid w:val="00D8710D"/>
    <w:rsid w:val="00D87826"/>
    <w:rsid w:val="00D87E32"/>
    <w:rsid w:val="00D90914"/>
    <w:rsid w:val="00D92893"/>
    <w:rsid w:val="00D9538C"/>
    <w:rsid w:val="00DA1140"/>
    <w:rsid w:val="00DA15C9"/>
    <w:rsid w:val="00DA34AE"/>
    <w:rsid w:val="00DA5AEE"/>
    <w:rsid w:val="00DA5CE8"/>
    <w:rsid w:val="00DA7933"/>
    <w:rsid w:val="00DB28BF"/>
    <w:rsid w:val="00DB4C22"/>
    <w:rsid w:val="00DB6A56"/>
    <w:rsid w:val="00DB7343"/>
    <w:rsid w:val="00DC23A5"/>
    <w:rsid w:val="00DC7460"/>
    <w:rsid w:val="00DD1122"/>
    <w:rsid w:val="00DD23F0"/>
    <w:rsid w:val="00DE3C53"/>
    <w:rsid w:val="00DE6A57"/>
    <w:rsid w:val="00DF18B2"/>
    <w:rsid w:val="00DF3D65"/>
    <w:rsid w:val="00DF5BE0"/>
    <w:rsid w:val="00E005E4"/>
    <w:rsid w:val="00E01D8F"/>
    <w:rsid w:val="00E04E0F"/>
    <w:rsid w:val="00E04F96"/>
    <w:rsid w:val="00E1158C"/>
    <w:rsid w:val="00E12F9B"/>
    <w:rsid w:val="00E145B5"/>
    <w:rsid w:val="00E1527A"/>
    <w:rsid w:val="00E253A2"/>
    <w:rsid w:val="00E33EBC"/>
    <w:rsid w:val="00E34F39"/>
    <w:rsid w:val="00E3534F"/>
    <w:rsid w:val="00E36DA8"/>
    <w:rsid w:val="00E41511"/>
    <w:rsid w:val="00E417EE"/>
    <w:rsid w:val="00E42175"/>
    <w:rsid w:val="00E53AE2"/>
    <w:rsid w:val="00E54CB9"/>
    <w:rsid w:val="00E552A7"/>
    <w:rsid w:val="00E557D3"/>
    <w:rsid w:val="00E55A6F"/>
    <w:rsid w:val="00E5616B"/>
    <w:rsid w:val="00E57A6D"/>
    <w:rsid w:val="00E57D35"/>
    <w:rsid w:val="00E61DCB"/>
    <w:rsid w:val="00E66C23"/>
    <w:rsid w:val="00E67E87"/>
    <w:rsid w:val="00E70A98"/>
    <w:rsid w:val="00E727C8"/>
    <w:rsid w:val="00E80330"/>
    <w:rsid w:val="00E810B7"/>
    <w:rsid w:val="00E82ABE"/>
    <w:rsid w:val="00E8438A"/>
    <w:rsid w:val="00E844FC"/>
    <w:rsid w:val="00E84800"/>
    <w:rsid w:val="00E87A36"/>
    <w:rsid w:val="00E917DC"/>
    <w:rsid w:val="00E9193F"/>
    <w:rsid w:val="00E92981"/>
    <w:rsid w:val="00E958B8"/>
    <w:rsid w:val="00E96B9B"/>
    <w:rsid w:val="00E976E4"/>
    <w:rsid w:val="00EA1525"/>
    <w:rsid w:val="00EA2133"/>
    <w:rsid w:val="00EB22B8"/>
    <w:rsid w:val="00EB305D"/>
    <w:rsid w:val="00EB7863"/>
    <w:rsid w:val="00EC3981"/>
    <w:rsid w:val="00ED0CA4"/>
    <w:rsid w:val="00ED1428"/>
    <w:rsid w:val="00ED33A2"/>
    <w:rsid w:val="00ED3612"/>
    <w:rsid w:val="00ED408F"/>
    <w:rsid w:val="00ED579B"/>
    <w:rsid w:val="00ED6335"/>
    <w:rsid w:val="00ED79FA"/>
    <w:rsid w:val="00EE032E"/>
    <w:rsid w:val="00EE6D43"/>
    <w:rsid w:val="00EF2A07"/>
    <w:rsid w:val="00EF4694"/>
    <w:rsid w:val="00EF5FAF"/>
    <w:rsid w:val="00EF660E"/>
    <w:rsid w:val="00F03F7D"/>
    <w:rsid w:val="00F042E3"/>
    <w:rsid w:val="00F05CCF"/>
    <w:rsid w:val="00F10E54"/>
    <w:rsid w:val="00F123E6"/>
    <w:rsid w:val="00F165A4"/>
    <w:rsid w:val="00F20544"/>
    <w:rsid w:val="00F22A3F"/>
    <w:rsid w:val="00F26BB4"/>
    <w:rsid w:val="00F27883"/>
    <w:rsid w:val="00F3139C"/>
    <w:rsid w:val="00F31F0B"/>
    <w:rsid w:val="00F335D5"/>
    <w:rsid w:val="00F3450D"/>
    <w:rsid w:val="00F34777"/>
    <w:rsid w:val="00F34CC4"/>
    <w:rsid w:val="00F359AF"/>
    <w:rsid w:val="00F36219"/>
    <w:rsid w:val="00F37764"/>
    <w:rsid w:val="00F452D1"/>
    <w:rsid w:val="00F541A0"/>
    <w:rsid w:val="00F55DF8"/>
    <w:rsid w:val="00F5655A"/>
    <w:rsid w:val="00F6088E"/>
    <w:rsid w:val="00F621C0"/>
    <w:rsid w:val="00F641BB"/>
    <w:rsid w:val="00F6679A"/>
    <w:rsid w:val="00F74965"/>
    <w:rsid w:val="00F7537B"/>
    <w:rsid w:val="00F75E01"/>
    <w:rsid w:val="00F831FD"/>
    <w:rsid w:val="00F840BE"/>
    <w:rsid w:val="00F96854"/>
    <w:rsid w:val="00FA0948"/>
    <w:rsid w:val="00FA20CD"/>
    <w:rsid w:val="00FA2342"/>
    <w:rsid w:val="00FA2FC6"/>
    <w:rsid w:val="00FA5469"/>
    <w:rsid w:val="00FA5912"/>
    <w:rsid w:val="00FA5F91"/>
    <w:rsid w:val="00FB0380"/>
    <w:rsid w:val="00FB2C99"/>
    <w:rsid w:val="00FB305F"/>
    <w:rsid w:val="00FB390D"/>
    <w:rsid w:val="00FB4580"/>
    <w:rsid w:val="00FB4EC5"/>
    <w:rsid w:val="00FC2E20"/>
    <w:rsid w:val="00FC3482"/>
    <w:rsid w:val="00FC3C52"/>
    <w:rsid w:val="00FC3E04"/>
    <w:rsid w:val="00FC7798"/>
    <w:rsid w:val="00FD3A0D"/>
    <w:rsid w:val="00FE574D"/>
    <w:rsid w:val="00FF1F88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4931D"/>
  <w15:chartTrackingRefBased/>
  <w15:docId w15:val="{B5B3B285-C870-4E08-A7F7-DE8012DA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61B"/>
    <w:pPr>
      <w:widowControl w:val="0"/>
      <w:spacing w:before="100" w:beforeAutospacing="1" w:after="100" w:afterAutospacing="1"/>
      <w:ind w:left="42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24CE"/>
    <w:pPr>
      <w:keepNext/>
      <w:pBdr>
        <w:top w:val="double" w:sz="4" w:space="1" w:color="auto"/>
        <w:left w:val="single" w:sz="4" w:space="4" w:color="auto"/>
      </w:pBdr>
      <w:outlineLvl w:val="0"/>
    </w:pPr>
    <w:rPr>
      <w:rFonts w:ascii="Arial" w:eastAsia="ＭＳ ゴシック" w:hAnsi="Arial"/>
      <w:sz w:val="3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D24CE"/>
    <w:rPr>
      <w:rFonts w:ascii="Arial" w:eastAsia="ＭＳ ゴシック" w:hAnsi="Arial"/>
      <w:kern w:val="2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next w:val="a"/>
    <w:link w:val="a4"/>
    <w:uiPriority w:val="10"/>
    <w:qFormat/>
    <w:rsid w:val="001D24C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4">
    <w:name w:val="表題 (文字)"/>
    <w:link w:val="a3"/>
    <w:uiPriority w:val="10"/>
    <w:rsid w:val="001D24CE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TOC Heading"/>
    <w:basedOn w:val="1"/>
    <w:next w:val="a"/>
    <w:uiPriority w:val="39"/>
    <w:qFormat/>
    <w:rsid w:val="001D24C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6">
    <w:name w:val="見出し ２"/>
    <w:basedOn w:val="1"/>
    <w:qFormat/>
    <w:rsid w:val="001D24CE"/>
    <w:pPr>
      <w:pBdr>
        <w:top w:val="none" w:sz="0" w:space="0" w:color="auto"/>
        <w:left w:val="none" w:sz="0" w:space="0" w:color="auto"/>
      </w:pBdr>
      <w:shd w:val="pct10" w:color="auto" w:fill="auto"/>
    </w:pPr>
    <w:rPr>
      <w:sz w:val="24"/>
      <w14:shadow w14:blurRad="0" w14:dist="0" w14:dir="0" w14:sx="0" w14:sy="0" w14:kx="0" w14:ky="0" w14:algn="none">
        <w14:srgbClr w14:val="000000"/>
      </w14:shadow>
    </w:rPr>
  </w:style>
  <w:style w:type="paragraph" w:customStyle="1" w:styleId="a7">
    <w:name w:val="見出し３"/>
    <w:basedOn w:val="a6"/>
    <w:qFormat/>
    <w:rsid w:val="001D24CE"/>
    <w:pPr>
      <w:shd w:val="clear" w:color="auto" w:fill="auto"/>
    </w:pPr>
  </w:style>
  <w:style w:type="paragraph" w:styleId="HTML">
    <w:name w:val="HTML Preformatted"/>
    <w:basedOn w:val="a"/>
    <w:link w:val="HTML0"/>
    <w:uiPriority w:val="99"/>
    <w:semiHidden/>
    <w:unhideWhenUsed/>
    <w:rsid w:val="001A17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/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1A1716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Emphasis"/>
    <w:uiPriority w:val="20"/>
    <w:qFormat/>
    <w:rsid w:val="001A1716"/>
    <w:rPr>
      <w:b/>
      <w:bCs/>
      <w:i w:val="0"/>
      <w:iCs w:val="0"/>
    </w:rPr>
  </w:style>
  <w:style w:type="paragraph" w:styleId="a9">
    <w:name w:val="List Paragraph"/>
    <w:basedOn w:val="a"/>
    <w:uiPriority w:val="34"/>
    <w:qFormat/>
    <w:rsid w:val="00A120F2"/>
    <w:pPr>
      <w:ind w:leftChars="400" w:left="840"/>
    </w:pPr>
  </w:style>
  <w:style w:type="character" w:styleId="aa">
    <w:name w:val="annotation reference"/>
    <w:uiPriority w:val="99"/>
    <w:semiHidden/>
    <w:unhideWhenUsed/>
    <w:rsid w:val="000D635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D6358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rsid w:val="000D635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D6358"/>
    <w:pPr>
      <w:spacing w:before="0" w:after="0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0D63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">
    <w:name w:val="(文字) (文字)2"/>
    <w:semiHidden/>
    <w:locked/>
    <w:rsid w:val="004C087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">
    <w:name w:val="annotation subject"/>
    <w:basedOn w:val="ab"/>
    <w:next w:val="ab"/>
    <w:semiHidden/>
    <w:rsid w:val="00A208E8"/>
    <w:rPr>
      <w:b/>
      <w:bCs/>
    </w:rPr>
  </w:style>
  <w:style w:type="paragraph" w:styleId="af0">
    <w:name w:val="header"/>
    <w:basedOn w:val="a"/>
    <w:link w:val="af1"/>
    <w:uiPriority w:val="99"/>
    <w:unhideWhenUsed/>
    <w:rsid w:val="006D03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6D03BD"/>
    <w:rPr>
      <w:kern w:val="2"/>
      <w:sz w:val="21"/>
      <w:szCs w:val="24"/>
    </w:rPr>
  </w:style>
  <w:style w:type="paragraph" w:styleId="af2">
    <w:name w:val="footer"/>
    <w:basedOn w:val="a"/>
    <w:link w:val="af3"/>
    <w:uiPriority w:val="99"/>
    <w:unhideWhenUsed/>
    <w:rsid w:val="006D03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フッター (文字)"/>
    <w:link w:val="af2"/>
    <w:uiPriority w:val="99"/>
    <w:rsid w:val="006D03BD"/>
    <w:rPr>
      <w:kern w:val="2"/>
      <w:sz w:val="21"/>
      <w:szCs w:val="24"/>
    </w:rPr>
  </w:style>
  <w:style w:type="table" w:customStyle="1" w:styleId="11">
    <w:name w:val="表 (格子)1"/>
    <w:basedOn w:val="a1"/>
    <w:next w:val="af4"/>
    <w:uiPriority w:val="59"/>
    <w:rsid w:val="003D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3D7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4"/>
    <w:uiPriority w:val="59"/>
    <w:rsid w:val="003D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646A-F3E7-45F7-9B88-6ED8B1B6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「京都観光総合調査（京都市観光入込客実態調査・満足度調査・外国人満足度調査）業務」企画提案指示書（案）</vt:lpstr>
      <vt:lpstr>「京都観光総合調査（京都市観光入込客実態調査・満足度調査・外国人満足度調査）業務」企画提案指示書（案）</vt:lpstr>
    </vt:vector>
  </TitlesOfParts>
  <Company>JTBF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「京都観光総合調査（京都市観光入込客実態調査・満足度調査・外国人満足度調査）業務」企画提案指示書（案）</dc:title>
  <dc:subject/>
  <dc:creator>高﨑 恵子</dc:creator>
  <cp:keywords/>
  <cp:lastModifiedBy>Kyoto</cp:lastModifiedBy>
  <cp:revision>13</cp:revision>
  <cp:lastPrinted>2026-07-02T02:55:00Z</cp:lastPrinted>
  <dcterms:created xsi:type="dcterms:W3CDTF">2026-06-30T00:00:00Z</dcterms:created>
  <dcterms:modified xsi:type="dcterms:W3CDTF">2026-07-02T04:46:00Z</dcterms:modified>
</cp:coreProperties>
</file>