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DE357" w14:textId="7F6F33B8" w:rsidR="004E0F83" w:rsidRPr="00117DFD" w:rsidRDefault="004E0F83" w:rsidP="004E0F83">
      <w:pPr>
        <w:jc w:val="center"/>
        <w:rPr>
          <w:rFonts w:ascii="ＭＳ ゴシック" w:eastAsia="ＭＳ ゴシック" w:hAnsi="ＭＳ 明朝"/>
          <w:color w:val="000000" w:themeColor="text1"/>
          <w:sz w:val="24"/>
          <w:szCs w:val="28"/>
        </w:rPr>
      </w:pPr>
      <w:r w:rsidRPr="00117DFD">
        <w:rPr>
          <w:rFonts w:ascii="ＭＳ ゴシック" w:eastAsia="ＭＳ ゴシック" w:hAnsi="ＭＳ 明朝" w:hint="eastAsia"/>
          <w:color w:val="000000" w:themeColor="text1"/>
          <w:sz w:val="24"/>
          <w:szCs w:val="28"/>
        </w:rPr>
        <w:t>仕</w:t>
      </w:r>
      <w:r w:rsidRPr="00117DFD">
        <w:rPr>
          <w:rFonts w:ascii="ＭＳ ゴシック" w:eastAsia="ＭＳ ゴシック" w:hAnsi="ＭＳ 明朝"/>
          <w:color w:val="000000" w:themeColor="text1"/>
          <w:sz w:val="24"/>
          <w:szCs w:val="28"/>
        </w:rPr>
        <w:t xml:space="preserve"> 様 書</w:t>
      </w:r>
    </w:p>
    <w:p w14:paraId="419B28C8" w14:textId="77777777" w:rsidR="00831EBC" w:rsidRPr="00117DFD" w:rsidRDefault="00831EBC" w:rsidP="004E0F83">
      <w:pPr>
        <w:rPr>
          <w:rFonts w:ascii="ＭＳ ゴシック" w:eastAsia="ＭＳ ゴシック" w:hAnsi="ＭＳ 明朝"/>
          <w:color w:val="000000" w:themeColor="text1"/>
        </w:rPr>
      </w:pPr>
    </w:p>
    <w:p w14:paraId="39A7696E" w14:textId="79515E4A" w:rsidR="004E0F83" w:rsidRPr="00117DFD" w:rsidRDefault="004E0F83" w:rsidP="004E0F83">
      <w:pPr>
        <w:rPr>
          <w:rFonts w:ascii="ＭＳ ゴシック" w:eastAsia="ＭＳ ゴシック" w:hAnsi="ＭＳ 明朝"/>
          <w:color w:val="000000" w:themeColor="text1"/>
        </w:rPr>
      </w:pPr>
      <w:r w:rsidRPr="00117DFD">
        <w:rPr>
          <w:rFonts w:ascii="ＭＳ ゴシック" w:eastAsia="ＭＳ ゴシック" w:hAnsi="ＭＳ 明朝" w:hint="eastAsia"/>
          <w:color w:val="000000" w:themeColor="text1"/>
        </w:rPr>
        <w:t>１</w:t>
      </w:r>
      <w:r w:rsidR="00626C82" w:rsidRPr="00117DFD">
        <w:rPr>
          <w:rFonts w:ascii="ＭＳ ゴシック" w:eastAsia="ＭＳ ゴシック" w:hAnsi="ＭＳ 明朝" w:hint="eastAsia"/>
          <w:color w:val="000000" w:themeColor="text1"/>
        </w:rPr>
        <w:t xml:space="preserve">　</w:t>
      </w:r>
      <w:r w:rsidRPr="00117DFD">
        <w:rPr>
          <w:rFonts w:ascii="ＭＳ ゴシック" w:eastAsia="ＭＳ ゴシック" w:hAnsi="ＭＳ 明朝" w:hint="eastAsia"/>
          <w:color w:val="000000" w:themeColor="text1"/>
        </w:rPr>
        <w:t>件名</w:t>
      </w:r>
    </w:p>
    <w:p w14:paraId="1A095817" w14:textId="286EE835" w:rsidR="006E6C75" w:rsidRDefault="00F060C6" w:rsidP="00621331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京都</w:t>
      </w:r>
      <w:r w:rsidR="00503ABE">
        <w:rPr>
          <w:rFonts w:ascii="ＭＳ 明朝" w:eastAsia="ＭＳ 明朝" w:hAnsi="ＭＳ 明朝" w:hint="eastAsia"/>
          <w:color w:val="000000" w:themeColor="text1"/>
        </w:rPr>
        <w:t>市</w:t>
      </w:r>
      <w:r w:rsidR="00C507F9">
        <w:rPr>
          <w:rFonts w:ascii="ＭＳ 明朝" w:eastAsia="ＭＳ 明朝" w:hAnsi="ＭＳ 明朝" w:hint="eastAsia"/>
          <w:color w:val="000000" w:themeColor="text1"/>
        </w:rPr>
        <w:t>久我の杜児童館</w:t>
      </w:r>
      <w:r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C507F9" w:rsidRPr="00C507F9">
        <w:rPr>
          <w:rFonts w:ascii="ＭＳ 明朝" w:eastAsia="ＭＳ 明朝" w:hAnsi="ＭＳ 明朝" w:hint="eastAsia"/>
          <w:color w:val="000000" w:themeColor="text1"/>
        </w:rPr>
        <w:t>引込開閉器盤</w:t>
      </w:r>
      <w:r w:rsidR="00C507F9">
        <w:rPr>
          <w:rFonts w:ascii="ＭＳ 明朝" w:eastAsia="ＭＳ 明朝" w:hAnsi="ＭＳ 明朝" w:hint="eastAsia"/>
          <w:color w:val="000000" w:themeColor="text1"/>
        </w:rPr>
        <w:t>（屋外分電盤）の漏電ブレーカー取替修繕</w:t>
      </w:r>
    </w:p>
    <w:p w14:paraId="540CC0ED" w14:textId="77777777" w:rsidR="005845EB" w:rsidRPr="00972F95" w:rsidRDefault="005845EB" w:rsidP="00621331">
      <w:pPr>
        <w:ind w:firstLineChars="200" w:firstLine="420"/>
        <w:rPr>
          <w:rFonts w:ascii="ＭＳ 明朝" w:eastAsia="ＭＳ 明朝" w:hAnsi="ＭＳ 明朝"/>
          <w:color w:val="000000" w:themeColor="text1"/>
        </w:rPr>
      </w:pPr>
    </w:p>
    <w:p w14:paraId="52B7E2F4" w14:textId="3C5DB368" w:rsidR="008C12D0" w:rsidRPr="00117DFD" w:rsidRDefault="008C12D0" w:rsidP="008C12D0">
      <w:pPr>
        <w:rPr>
          <w:rFonts w:ascii="ＭＳ ゴシック" w:eastAsia="ＭＳ ゴシック" w:hAnsi="ＭＳ ゴシック"/>
          <w:color w:val="000000" w:themeColor="text1"/>
        </w:rPr>
      </w:pPr>
      <w:r w:rsidRPr="00117DFD">
        <w:rPr>
          <w:rFonts w:ascii="ＭＳ ゴシック" w:eastAsia="ＭＳ ゴシック" w:hAnsi="ＭＳ ゴシック" w:hint="eastAsia"/>
          <w:color w:val="000000" w:themeColor="text1"/>
        </w:rPr>
        <w:t xml:space="preserve">２　</w:t>
      </w:r>
      <w:r w:rsidR="006E6C75">
        <w:rPr>
          <w:rFonts w:ascii="ＭＳ ゴシック" w:eastAsia="ＭＳ ゴシック" w:hAnsi="ＭＳ ゴシック" w:hint="eastAsia"/>
          <w:color w:val="000000" w:themeColor="text1"/>
        </w:rPr>
        <w:t>履行期間</w:t>
      </w:r>
    </w:p>
    <w:p w14:paraId="683979FB" w14:textId="3FB62432" w:rsidR="00621331" w:rsidRPr="00117DFD" w:rsidRDefault="008C12D0" w:rsidP="008C12D0">
      <w:pPr>
        <w:rPr>
          <w:rFonts w:ascii="ＭＳ 明朝" w:eastAsia="ＭＳ 明朝" w:hAnsi="ＭＳ 明朝"/>
          <w:color w:val="000000" w:themeColor="text1"/>
        </w:rPr>
      </w:pPr>
      <w:r w:rsidRPr="00117DFD">
        <w:rPr>
          <w:rFonts w:ascii="ＭＳ 明朝" w:eastAsia="ＭＳ 明朝" w:hAnsi="ＭＳ 明朝" w:hint="eastAsia"/>
          <w:color w:val="000000" w:themeColor="text1"/>
        </w:rPr>
        <w:t xml:space="preserve">　　</w:t>
      </w:r>
      <w:r w:rsidR="006E6C75" w:rsidRPr="00F00B8F">
        <w:rPr>
          <w:rFonts w:ascii="ＭＳ 明朝" w:eastAsia="ＭＳ 明朝" w:hAnsi="ＭＳ 明朝" w:hint="eastAsia"/>
          <w:color w:val="000000" w:themeColor="text1"/>
        </w:rPr>
        <w:t>契約日の翌日</w:t>
      </w:r>
      <w:r w:rsidRPr="00F00B8F">
        <w:rPr>
          <w:rFonts w:ascii="ＭＳ 明朝" w:eastAsia="ＭＳ 明朝" w:hAnsi="ＭＳ 明朝" w:hint="eastAsia"/>
          <w:color w:val="000000" w:themeColor="text1"/>
        </w:rPr>
        <w:t>から</w:t>
      </w:r>
      <w:r w:rsidR="006E6C75" w:rsidRPr="00F00B8F">
        <w:rPr>
          <w:rFonts w:ascii="ＭＳ 明朝" w:eastAsia="ＭＳ 明朝" w:hAnsi="ＭＳ 明朝" w:hint="eastAsia"/>
          <w:color w:val="FF0000"/>
        </w:rPr>
        <w:t>令和</w:t>
      </w:r>
      <w:r w:rsidR="00F060C6" w:rsidRPr="00F00B8F">
        <w:rPr>
          <w:rFonts w:ascii="ＭＳ 明朝" w:eastAsia="ＭＳ 明朝" w:hAnsi="ＭＳ 明朝" w:hint="eastAsia"/>
          <w:color w:val="FF0000"/>
        </w:rPr>
        <w:t>８</w:t>
      </w:r>
      <w:r w:rsidR="006E6C75" w:rsidRPr="00F00B8F">
        <w:rPr>
          <w:rFonts w:ascii="ＭＳ 明朝" w:eastAsia="ＭＳ 明朝" w:hAnsi="ＭＳ 明朝" w:hint="eastAsia"/>
          <w:color w:val="FF0000"/>
        </w:rPr>
        <w:t>年</w:t>
      </w:r>
      <w:r w:rsidR="00972F95">
        <w:rPr>
          <w:rFonts w:ascii="ＭＳ 明朝" w:eastAsia="ＭＳ 明朝" w:hAnsi="ＭＳ 明朝" w:hint="eastAsia"/>
          <w:color w:val="FF0000"/>
        </w:rPr>
        <w:t>１</w:t>
      </w:r>
      <w:r w:rsidR="00C507F9">
        <w:rPr>
          <w:rFonts w:ascii="ＭＳ 明朝" w:eastAsia="ＭＳ 明朝" w:hAnsi="ＭＳ 明朝" w:hint="eastAsia"/>
          <w:color w:val="FF0000"/>
        </w:rPr>
        <w:t>０</w:t>
      </w:r>
      <w:r w:rsidR="008120D1">
        <w:rPr>
          <w:rFonts w:ascii="ＭＳ 明朝" w:eastAsia="ＭＳ 明朝" w:hAnsi="ＭＳ 明朝" w:hint="eastAsia"/>
          <w:color w:val="FF0000"/>
        </w:rPr>
        <w:t>月１６</w:t>
      </w:r>
      <w:r w:rsidRPr="00F00B8F">
        <w:rPr>
          <w:rFonts w:ascii="ＭＳ 明朝" w:eastAsia="ＭＳ 明朝" w:hAnsi="ＭＳ 明朝" w:hint="eastAsia"/>
          <w:color w:val="FF0000"/>
        </w:rPr>
        <w:t>日（</w:t>
      </w:r>
      <w:r w:rsidR="00972F95">
        <w:rPr>
          <w:rFonts w:ascii="ＭＳ 明朝" w:eastAsia="ＭＳ 明朝" w:hAnsi="ＭＳ 明朝" w:hint="eastAsia"/>
          <w:color w:val="FF0000"/>
        </w:rPr>
        <w:t>金</w:t>
      </w:r>
      <w:r w:rsidRPr="00F00B8F">
        <w:rPr>
          <w:rFonts w:ascii="ＭＳ 明朝" w:eastAsia="ＭＳ 明朝" w:hAnsi="ＭＳ 明朝" w:hint="eastAsia"/>
          <w:color w:val="FF0000"/>
        </w:rPr>
        <w:t>）</w:t>
      </w:r>
      <w:r w:rsidRPr="00F00B8F">
        <w:rPr>
          <w:rFonts w:ascii="ＭＳ 明朝" w:eastAsia="ＭＳ 明朝" w:hAnsi="ＭＳ 明朝" w:hint="eastAsia"/>
          <w:color w:val="000000" w:themeColor="text1"/>
        </w:rPr>
        <w:t>まで</w:t>
      </w:r>
    </w:p>
    <w:p w14:paraId="4DD784C9" w14:textId="263A587D" w:rsidR="00294676" w:rsidRPr="00C507F9" w:rsidRDefault="00294676" w:rsidP="008C12D0">
      <w:pPr>
        <w:rPr>
          <w:rFonts w:ascii="ＭＳ 明朝" w:eastAsia="ＭＳ 明朝" w:hAnsi="ＭＳ 明朝"/>
          <w:color w:val="000000" w:themeColor="text1"/>
        </w:rPr>
      </w:pPr>
    </w:p>
    <w:p w14:paraId="5F26CA67" w14:textId="7311677B" w:rsidR="00831EBC" w:rsidRPr="00117DFD" w:rsidRDefault="00831EBC" w:rsidP="008C12D0">
      <w:pPr>
        <w:rPr>
          <w:rFonts w:ascii="ＭＳ ゴシック" w:eastAsia="ＭＳ ゴシック" w:hAnsi="ＭＳ ゴシック"/>
          <w:color w:val="000000" w:themeColor="text1"/>
        </w:rPr>
      </w:pPr>
      <w:r w:rsidRPr="00117DFD">
        <w:rPr>
          <w:rFonts w:ascii="ＭＳ ゴシック" w:eastAsia="ＭＳ ゴシック" w:hAnsi="ＭＳ ゴシック" w:hint="eastAsia"/>
          <w:color w:val="000000" w:themeColor="text1"/>
        </w:rPr>
        <w:t xml:space="preserve">３　</w:t>
      </w:r>
      <w:r w:rsidR="006E6C75">
        <w:rPr>
          <w:rFonts w:ascii="ＭＳ ゴシック" w:eastAsia="ＭＳ ゴシック" w:hAnsi="ＭＳ ゴシック" w:hint="eastAsia"/>
          <w:color w:val="000000" w:themeColor="text1"/>
        </w:rPr>
        <w:t>履行</w:t>
      </w:r>
      <w:r w:rsidRPr="00117DFD">
        <w:rPr>
          <w:rFonts w:ascii="ＭＳ ゴシック" w:eastAsia="ＭＳ ゴシック" w:hAnsi="ＭＳ ゴシック" w:hint="eastAsia"/>
          <w:color w:val="000000" w:themeColor="text1"/>
        </w:rPr>
        <w:t>場所</w:t>
      </w:r>
    </w:p>
    <w:p w14:paraId="099F97FB" w14:textId="1BCDEDC7" w:rsidR="00621331" w:rsidRPr="007F2D28" w:rsidRDefault="00621331" w:rsidP="00621331">
      <w:pPr>
        <w:ind w:left="1000" w:hangingChars="500" w:hanging="1000"/>
        <w:rPr>
          <w:rFonts w:ascii="ＭＳ 明朝" w:eastAsia="ＭＳ 明朝" w:hAnsi="ＭＳ 明朝"/>
          <w:color w:val="000000" w:themeColor="text1"/>
          <w:szCs w:val="21"/>
        </w:rPr>
      </w:pPr>
      <w:r w:rsidRPr="007F2D28">
        <w:rPr>
          <w:rFonts w:ascii="ＭＳ 明朝" w:eastAsia="ＭＳ 明朝" w:hAnsi="ＭＳ 明朝" w:hint="eastAsia"/>
          <w:color w:val="000000" w:themeColor="text1"/>
          <w:sz w:val="20"/>
          <w:szCs w:val="21"/>
        </w:rPr>
        <w:t xml:space="preserve">　　</w:t>
      </w:r>
      <w:r w:rsidR="006E6C75" w:rsidRPr="007F2D28">
        <w:rPr>
          <w:rFonts w:ascii="ＭＳ 明朝" w:eastAsia="ＭＳ 明朝" w:hAnsi="ＭＳ 明朝" w:hint="eastAsia"/>
          <w:color w:val="000000" w:themeColor="text1"/>
          <w:szCs w:val="21"/>
        </w:rPr>
        <w:t>京都市</w:t>
      </w:r>
      <w:r w:rsidR="00C507F9">
        <w:rPr>
          <w:rFonts w:ascii="ＭＳ 明朝" w:eastAsia="ＭＳ 明朝" w:hAnsi="ＭＳ 明朝" w:hint="eastAsia"/>
          <w:color w:val="000000" w:themeColor="text1"/>
          <w:szCs w:val="21"/>
        </w:rPr>
        <w:t>久我の杜</w:t>
      </w:r>
      <w:r w:rsidR="00F00B8F" w:rsidRPr="00F00B8F">
        <w:rPr>
          <w:rFonts w:ascii="ＭＳ 明朝" w:eastAsia="ＭＳ 明朝" w:hAnsi="ＭＳ 明朝" w:hint="eastAsia"/>
          <w:color w:val="000000" w:themeColor="text1"/>
          <w:szCs w:val="21"/>
        </w:rPr>
        <w:t>児童館</w:t>
      </w:r>
      <w:r w:rsidR="006E6C75" w:rsidRPr="007F2D28">
        <w:rPr>
          <w:rFonts w:ascii="ＭＳ 明朝" w:eastAsia="ＭＳ 明朝" w:hAnsi="ＭＳ 明朝" w:hint="eastAsia"/>
          <w:color w:val="000000" w:themeColor="text1"/>
          <w:szCs w:val="21"/>
        </w:rPr>
        <w:t>（</w:t>
      </w:r>
      <w:r w:rsidR="00972F95" w:rsidRPr="00972F95">
        <w:rPr>
          <w:rFonts w:ascii="ＭＳ 明朝" w:eastAsia="ＭＳ 明朝" w:hAnsi="ＭＳ 明朝"/>
          <w:color w:val="000000" w:themeColor="text1"/>
          <w:szCs w:val="21"/>
        </w:rPr>
        <w:t>京都市</w:t>
      </w:r>
      <w:r w:rsidR="00C507F9">
        <w:rPr>
          <w:rFonts w:ascii="ＭＳ 明朝" w:eastAsia="ＭＳ 明朝" w:hAnsi="ＭＳ 明朝" w:hint="eastAsia"/>
          <w:color w:val="000000" w:themeColor="text1"/>
          <w:szCs w:val="21"/>
        </w:rPr>
        <w:t>伏見区</w:t>
      </w:r>
      <w:r w:rsidR="00C507F9" w:rsidRPr="00C507F9">
        <w:rPr>
          <w:rFonts w:ascii="ＭＳ 明朝" w:eastAsia="ＭＳ 明朝" w:hAnsi="ＭＳ 明朝" w:hint="eastAsia"/>
          <w:color w:val="000000" w:themeColor="text1"/>
          <w:szCs w:val="21"/>
        </w:rPr>
        <w:t>久我東町</w:t>
      </w:r>
      <w:r w:rsidR="00C507F9" w:rsidRPr="00C507F9">
        <w:rPr>
          <w:rFonts w:ascii="ＭＳ 明朝" w:eastAsia="ＭＳ 明朝" w:hAnsi="ＭＳ 明朝"/>
          <w:color w:val="000000" w:themeColor="text1"/>
          <w:szCs w:val="21"/>
        </w:rPr>
        <w:t>209番地</w:t>
      </w:r>
      <w:r w:rsidR="006E6C75" w:rsidRPr="007F2D28">
        <w:rPr>
          <w:rFonts w:ascii="ＭＳ 明朝" w:eastAsia="ＭＳ 明朝" w:hAnsi="ＭＳ 明朝"/>
          <w:color w:val="000000" w:themeColor="text1"/>
          <w:szCs w:val="21"/>
        </w:rPr>
        <w:t>）</w:t>
      </w:r>
    </w:p>
    <w:p w14:paraId="18F25046" w14:textId="6D3070D6" w:rsidR="002C5477" w:rsidRPr="00FA2469" w:rsidRDefault="002C5477" w:rsidP="002C5477">
      <w:pPr>
        <w:rPr>
          <w:rFonts w:ascii="ＭＳ 明朝" w:eastAsia="ＭＳ 明朝" w:hAnsi="ＭＳ 明朝"/>
          <w:color w:val="000000" w:themeColor="text1"/>
          <w:u w:val="wave"/>
        </w:rPr>
      </w:pPr>
    </w:p>
    <w:p w14:paraId="40FC9177" w14:textId="123BCD24" w:rsidR="00F00B8F" w:rsidRDefault="002C5477" w:rsidP="00FC3887">
      <w:pPr>
        <w:rPr>
          <w:rFonts w:ascii="ＭＳ ゴシック" w:eastAsia="ＭＳ ゴシック" w:hAnsi="ＭＳ 明朝"/>
          <w:color w:val="000000" w:themeColor="text1"/>
        </w:rPr>
      </w:pPr>
      <w:r w:rsidRPr="00117DFD">
        <w:rPr>
          <w:rFonts w:ascii="ＭＳ ゴシック" w:eastAsia="ＭＳ ゴシック" w:hAnsi="ＭＳ 明朝" w:hint="eastAsia"/>
          <w:color w:val="000000" w:themeColor="text1"/>
        </w:rPr>
        <w:t xml:space="preserve">４　</w:t>
      </w:r>
      <w:r w:rsidR="00F00B8F">
        <w:rPr>
          <w:rFonts w:ascii="ＭＳ ゴシック" w:eastAsia="ＭＳ ゴシック" w:hAnsi="ＭＳ 明朝" w:hint="eastAsia"/>
          <w:color w:val="000000" w:themeColor="text1"/>
        </w:rPr>
        <w:t>業務目的</w:t>
      </w:r>
    </w:p>
    <w:p w14:paraId="5244A87B" w14:textId="75D69A68" w:rsidR="00DF5BC6" w:rsidRDefault="00FC3887" w:rsidP="00DF5BC6">
      <w:pPr>
        <w:ind w:left="210" w:hangingChars="100" w:hanging="210"/>
        <w:rPr>
          <w:rFonts w:ascii="ＭＳ 明朝" w:eastAsia="ＭＳ 明朝" w:hAnsi="ＭＳ 明朝"/>
          <w:color w:val="000000" w:themeColor="text1"/>
        </w:rPr>
      </w:pPr>
      <w:r w:rsidRPr="007F2D28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5F0607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C507F9">
        <w:rPr>
          <w:rFonts w:ascii="ＭＳ 明朝" w:eastAsia="ＭＳ 明朝" w:hAnsi="ＭＳ 明朝" w:hint="eastAsia"/>
          <w:color w:val="000000" w:themeColor="text1"/>
        </w:rPr>
        <w:t>８月２２日の大雨によりブレーカーが落ち、翌日停電状況を別途業者によ</w:t>
      </w:r>
      <w:r w:rsidR="00AD0436">
        <w:rPr>
          <w:rFonts w:ascii="ＭＳ 明朝" w:eastAsia="ＭＳ 明朝" w:hAnsi="ＭＳ 明朝" w:hint="eastAsia"/>
          <w:color w:val="000000" w:themeColor="text1"/>
        </w:rPr>
        <w:t>る応急処置により電気の使用はできているものの、</w:t>
      </w:r>
      <w:r w:rsidR="00C507F9">
        <w:rPr>
          <w:rFonts w:ascii="ＭＳ 明朝" w:eastAsia="ＭＳ 明朝" w:hAnsi="ＭＳ 明朝" w:hint="eastAsia"/>
          <w:color w:val="000000" w:themeColor="text1"/>
        </w:rPr>
        <w:t>機器の老朽化により</w:t>
      </w:r>
      <w:r w:rsidR="00AD0436">
        <w:rPr>
          <w:rFonts w:ascii="ＭＳ 明朝" w:eastAsia="ＭＳ 明朝" w:hAnsi="ＭＳ 明朝" w:hint="eastAsia"/>
          <w:color w:val="000000" w:themeColor="text1"/>
        </w:rPr>
        <w:t>現在も</w:t>
      </w:r>
      <w:r w:rsidR="00C507F9">
        <w:rPr>
          <w:rFonts w:ascii="ＭＳ 明朝" w:eastAsia="ＭＳ 明朝" w:hAnsi="ＭＳ 明朝" w:hint="eastAsia"/>
          <w:color w:val="000000" w:themeColor="text1"/>
        </w:rPr>
        <w:t>漏電</w:t>
      </w:r>
      <w:r w:rsidR="00AD0436">
        <w:rPr>
          <w:rFonts w:ascii="ＭＳ 明朝" w:eastAsia="ＭＳ 明朝" w:hAnsi="ＭＳ 明朝" w:hint="eastAsia"/>
          <w:color w:val="000000" w:themeColor="text1"/>
        </w:rPr>
        <w:t>状態にあり、</w:t>
      </w:r>
      <w:r w:rsidR="00C507F9">
        <w:rPr>
          <w:rFonts w:ascii="ＭＳ 明朝" w:eastAsia="ＭＳ 明朝" w:hAnsi="ＭＳ 明朝" w:hint="eastAsia"/>
          <w:color w:val="000000" w:themeColor="text1"/>
        </w:rPr>
        <w:t>危険</w:t>
      </w:r>
      <w:r w:rsidR="00AD0436">
        <w:rPr>
          <w:rFonts w:ascii="ＭＳ 明朝" w:eastAsia="ＭＳ 明朝" w:hAnsi="ＭＳ 明朝" w:hint="eastAsia"/>
          <w:color w:val="000000" w:themeColor="text1"/>
        </w:rPr>
        <w:t>な状態で</w:t>
      </w:r>
      <w:r w:rsidR="00C507F9">
        <w:rPr>
          <w:rFonts w:ascii="ＭＳ 明朝" w:eastAsia="ＭＳ 明朝" w:hAnsi="ＭＳ 明朝" w:hint="eastAsia"/>
          <w:color w:val="000000" w:themeColor="text1"/>
        </w:rPr>
        <w:t>あることから、漏電ブレーカーの取替修繕を行う。</w:t>
      </w:r>
    </w:p>
    <w:p w14:paraId="33DFB30F" w14:textId="77777777" w:rsidR="00972F95" w:rsidRDefault="00972F95" w:rsidP="00972F95">
      <w:pPr>
        <w:ind w:left="210" w:hangingChars="100" w:hanging="210"/>
        <w:rPr>
          <w:rFonts w:ascii="ＭＳ 明朝" w:eastAsia="ＭＳ 明朝" w:hAnsi="ＭＳ 明朝"/>
          <w:color w:val="000000" w:themeColor="text1"/>
        </w:rPr>
      </w:pPr>
    </w:p>
    <w:p w14:paraId="7A81E27B" w14:textId="41D0D12C" w:rsidR="00A2494F" w:rsidRDefault="00F00B8F" w:rsidP="00A2494F">
      <w:pPr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５　業務内容</w:t>
      </w:r>
    </w:p>
    <w:p w14:paraId="43334963" w14:textId="474DEEA5" w:rsidR="00312A57" w:rsidRPr="00312A57" w:rsidRDefault="00312A57" w:rsidP="00A2494F">
      <w:pPr>
        <w:rPr>
          <w:rFonts w:asciiTheme="majorHAnsi" w:eastAsiaTheme="majorHAnsi" w:hAnsiTheme="majorHAnsi"/>
          <w:b/>
          <w:bCs/>
          <w:color w:val="000000" w:themeColor="text1"/>
          <w:u w:val="double"/>
        </w:rPr>
      </w:pPr>
      <w:r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="007309C4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Pr="00312A57">
        <w:rPr>
          <w:rFonts w:asciiTheme="majorHAnsi" w:eastAsiaTheme="majorHAnsi" w:hAnsiTheme="majorHAnsi" w:hint="eastAsia"/>
          <w:b/>
          <w:bCs/>
          <w:color w:val="000000" w:themeColor="text1"/>
          <w:u w:val="double"/>
        </w:rPr>
        <w:t>＊必ず、現地確認による分電盤の使用等の調査を行うこと。</w:t>
      </w:r>
    </w:p>
    <w:p w14:paraId="4CBDFC5F" w14:textId="77777777" w:rsidR="00C507F9" w:rsidRDefault="00C507F9" w:rsidP="007516DB">
      <w:pPr>
        <w:pStyle w:val="af"/>
        <w:numPr>
          <w:ilvl w:val="0"/>
          <w:numId w:val="10"/>
        </w:numPr>
        <w:ind w:leftChars="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既設機器撤去</w:t>
      </w:r>
    </w:p>
    <w:p w14:paraId="563DA378" w14:textId="02608DED" w:rsidR="00C507F9" w:rsidRPr="00C507F9" w:rsidRDefault="00C507F9" w:rsidP="00C507F9">
      <w:pPr>
        <w:pStyle w:val="af"/>
        <w:ind w:leftChars="0" w:left="93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・</w:t>
      </w:r>
      <w:r w:rsidRPr="00C507F9">
        <w:rPr>
          <w:rFonts w:ascii="ＭＳ 明朝" w:eastAsia="ＭＳ 明朝" w:hAnsi="ＭＳ 明朝" w:hint="eastAsia"/>
          <w:color w:val="000000" w:themeColor="text1"/>
        </w:rPr>
        <w:t>屋外分電盤内の既設漏電ブレーカーを撤去する</w:t>
      </w:r>
      <w:r>
        <w:rPr>
          <w:rFonts w:ascii="ＭＳ 明朝" w:eastAsia="ＭＳ 明朝" w:hAnsi="ＭＳ 明朝" w:hint="eastAsia"/>
          <w:color w:val="000000" w:themeColor="text1"/>
        </w:rPr>
        <w:t>こと</w:t>
      </w:r>
      <w:r w:rsidRPr="00C507F9">
        <w:rPr>
          <w:rFonts w:ascii="ＭＳ 明朝" w:eastAsia="ＭＳ 明朝" w:hAnsi="ＭＳ 明朝" w:hint="eastAsia"/>
          <w:color w:val="000000" w:themeColor="text1"/>
        </w:rPr>
        <w:t>。</w:t>
      </w:r>
    </w:p>
    <w:p w14:paraId="1A8F02E2" w14:textId="72B43037" w:rsidR="00C507F9" w:rsidRDefault="00C507F9" w:rsidP="00C507F9">
      <w:pPr>
        <w:pStyle w:val="af"/>
        <w:ind w:leftChars="0" w:left="93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・</w:t>
      </w:r>
      <w:r w:rsidRPr="00C507F9">
        <w:rPr>
          <w:rFonts w:ascii="ＭＳ 明朝" w:eastAsia="ＭＳ 明朝" w:hAnsi="ＭＳ 明朝" w:hint="eastAsia"/>
          <w:color w:val="000000" w:themeColor="text1"/>
        </w:rPr>
        <w:t>撤去に伴い不要となる配線材及び付属品</w:t>
      </w:r>
      <w:r>
        <w:rPr>
          <w:rFonts w:ascii="ＭＳ 明朝" w:eastAsia="ＭＳ 明朝" w:hAnsi="ＭＳ 明朝" w:hint="eastAsia"/>
          <w:color w:val="000000" w:themeColor="text1"/>
        </w:rPr>
        <w:t>、その他に</w:t>
      </w:r>
      <w:r w:rsidRPr="00C507F9">
        <w:rPr>
          <w:rFonts w:ascii="ＭＳ 明朝" w:eastAsia="ＭＳ 明朝" w:hAnsi="ＭＳ 明朝" w:hint="eastAsia"/>
          <w:color w:val="000000" w:themeColor="text1"/>
        </w:rPr>
        <w:t>発生</w:t>
      </w:r>
      <w:r>
        <w:rPr>
          <w:rFonts w:ascii="ＭＳ 明朝" w:eastAsia="ＭＳ 明朝" w:hAnsi="ＭＳ 明朝" w:hint="eastAsia"/>
          <w:color w:val="000000" w:themeColor="text1"/>
        </w:rPr>
        <w:t>する</w:t>
      </w:r>
      <w:r w:rsidR="00312A57">
        <w:rPr>
          <w:rFonts w:ascii="ＭＳ 明朝" w:eastAsia="ＭＳ 明朝" w:hAnsi="ＭＳ 明朝" w:hint="eastAsia"/>
          <w:color w:val="000000" w:themeColor="text1"/>
        </w:rPr>
        <w:t>廃棄物</w:t>
      </w:r>
      <w:r>
        <w:rPr>
          <w:rFonts w:ascii="ＭＳ 明朝" w:eastAsia="ＭＳ 明朝" w:hAnsi="ＭＳ 明朝" w:hint="eastAsia"/>
          <w:color w:val="000000" w:themeColor="text1"/>
        </w:rPr>
        <w:t>等</w:t>
      </w:r>
      <w:r w:rsidRPr="00C507F9">
        <w:rPr>
          <w:rFonts w:ascii="ＭＳ 明朝" w:eastAsia="ＭＳ 明朝" w:hAnsi="ＭＳ 明朝" w:hint="eastAsia"/>
          <w:color w:val="000000" w:themeColor="text1"/>
        </w:rPr>
        <w:t>は関係法令に基</w:t>
      </w:r>
    </w:p>
    <w:p w14:paraId="00A8B12A" w14:textId="5C1B3361" w:rsidR="00C507F9" w:rsidRDefault="00C507F9" w:rsidP="00C507F9">
      <w:pPr>
        <w:pStyle w:val="af"/>
        <w:ind w:leftChars="0" w:left="930" w:firstLineChars="100" w:firstLine="210"/>
        <w:rPr>
          <w:rFonts w:ascii="ＭＳ 明朝" w:eastAsia="ＭＳ 明朝" w:hAnsi="ＭＳ 明朝"/>
          <w:color w:val="000000" w:themeColor="text1"/>
        </w:rPr>
      </w:pPr>
      <w:r w:rsidRPr="00C507F9">
        <w:rPr>
          <w:rFonts w:ascii="ＭＳ 明朝" w:eastAsia="ＭＳ 明朝" w:hAnsi="ＭＳ 明朝" w:hint="eastAsia"/>
          <w:color w:val="000000" w:themeColor="text1"/>
        </w:rPr>
        <w:t>づき適正</w:t>
      </w:r>
      <w:r>
        <w:rPr>
          <w:rFonts w:ascii="ＭＳ 明朝" w:eastAsia="ＭＳ 明朝" w:hAnsi="ＭＳ 明朝" w:hint="eastAsia"/>
          <w:color w:val="000000" w:themeColor="text1"/>
        </w:rPr>
        <w:t>に</w:t>
      </w:r>
      <w:r w:rsidRPr="00C507F9">
        <w:rPr>
          <w:rFonts w:ascii="ＭＳ 明朝" w:eastAsia="ＭＳ 明朝" w:hAnsi="ＭＳ 明朝" w:hint="eastAsia"/>
          <w:color w:val="000000" w:themeColor="text1"/>
        </w:rPr>
        <w:t>処分する</w:t>
      </w:r>
      <w:r>
        <w:rPr>
          <w:rFonts w:ascii="ＭＳ 明朝" w:eastAsia="ＭＳ 明朝" w:hAnsi="ＭＳ 明朝" w:hint="eastAsia"/>
          <w:color w:val="000000" w:themeColor="text1"/>
        </w:rPr>
        <w:t>こと</w:t>
      </w:r>
      <w:r w:rsidRPr="00C507F9">
        <w:rPr>
          <w:rFonts w:ascii="ＭＳ 明朝" w:eastAsia="ＭＳ 明朝" w:hAnsi="ＭＳ 明朝" w:hint="eastAsia"/>
          <w:color w:val="000000" w:themeColor="text1"/>
        </w:rPr>
        <w:t>。</w:t>
      </w:r>
    </w:p>
    <w:p w14:paraId="735BB050" w14:textId="77777777" w:rsidR="00312A57" w:rsidRDefault="00C507F9" w:rsidP="00312A57">
      <w:pPr>
        <w:pStyle w:val="af"/>
        <w:numPr>
          <w:ilvl w:val="0"/>
          <w:numId w:val="10"/>
        </w:numPr>
        <w:ind w:leftChars="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漏電ブレーカーの更新</w:t>
      </w:r>
    </w:p>
    <w:p w14:paraId="044ACFBF" w14:textId="0540069D" w:rsidR="00312A57" w:rsidRDefault="00312A57" w:rsidP="00312A57">
      <w:pPr>
        <w:pStyle w:val="af"/>
        <w:numPr>
          <w:ilvl w:val="1"/>
          <w:numId w:val="10"/>
        </w:numPr>
        <w:ind w:leftChars="0"/>
        <w:rPr>
          <w:rFonts w:ascii="ＭＳ 明朝" w:eastAsia="ＭＳ 明朝" w:hAnsi="ＭＳ 明朝"/>
          <w:color w:val="000000" w:themeColor="text1"/>
        </w:rPr>
      </w:pPr>
      <w:r w:rsidRPr="00312A57">
        <w:rPr>
          <w:rFonts w:ascii="ＭＳ 明朝" w:eastAsia="ＭＳ 明朝" w:hAnsi="ＭＳ 明朝" w:hint="eastAsia"/>
          <w:color w:val="000000" w:themeColor="text1"/>
        </w:rPr>
        <w:t>既設配線ブレーカーと同等規格の漏電ブレーカーを</w:t>
      </w:r>
      <w:r w:rsidR="0028612D" w:rsidRPr="00312A57">
        <w:rPr>
          <w:rFonts w:ascii="ＭＳ 明朝" w:eastAsia="ＭＳ 明朝" w:hAnsi="ＭＳ 明朝" w:hint="eastAsia"/>
          <w:color w:val="000000" w:themeColor="text1"/>
        </w:rPr>
        <w:t>１台設置すること。</w:t>
      </w:r>
      <w:r w:rsidRPr="00312A57">
        <w:rPr>
          <w:rFonts w:ascii="ＭＳ 明朝" w:eastAsia="ＭＳ 明朝" w:hAnsi="ＭＳ 明朝"/>
          <w:color w:val="000000" w:themeColor="text1"/>
        </w:rPr>
        <w:t xml:space="preserve"> </w:t>
      </w:r>
    </w:p>
    <w:p w14:paraId="7E38FA04" w14:textId="545B050A" w:rsidR="0028612D" w:rsidRPr="00312A57" w:rsidRDefault="00312A57" w:rsidP="00312A57">
      <w:pPr>
        <w:pStyle w:val="af"/>
        <w:numPr>
          <w:ilvl w:val="1"/>
          <w:numId w:val="10"/>
        </w:numPr>
        <w:ind w:leftChars="0"/>
        <w:rPr>
          <w:rFonts w:ascii="ＭＳ 明朝" w:eastAsia="ＭＳ 明朝" w:hAnsi="ＭＳ 明朝"/>
          <w:color w:val="000000" w:themeColor="text1"/>
        </w:rPr>
      </w:pPr>
      <w:r w:rsidRPr="00312A57">
        <w:rPr>
          <w:rFonts w:ascii="ＭＳ 明朝" w:eastAsia="ＭＳ 明朝" w:hAnsi="ＭＳ 明朝" w:hint="eastAsia"/>
          <w:color w:val="000000" w:themeColor="text1"/>
        </w:rPr>
        <w:t>ブレーカーの取替により、分電盤内の改修作業が必要な場合は受注者の負担とすること。</w:t>
      </w:r>
    </w:p>
    <w:p w14:paraId="165F409C" w14:textId="0AF77B63" w:rsidR="0028612D" w:rsidRDefault="0028612D" w:rsidP="0085709F">
      <w:pPr>
        <w:pStyle w:val="af"/>
        <w:numPr>
          <w:ilvl w:val="0"/>
          <w:numId w:val="10"/>
        </w:numPr>
        <w:ind w:leftChars="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配線改修</w:t>
      </w:r>
    </w:p>
    <w:p w14:paraId="22CF8BC3" w14:textId="1BA05F68" w:rsidR="00B73FA7" w:rsidRPr="00B73FA7" w:rsidRDefault="00B73FA7" w:rsidP="00312A57">
      <w:pPr>
        <w:pStyle w:val="af"/>
        <w:numPr>
          <w:ilvl w:val="1"/>
          <w:numId w:val="10"/>
        </w:numPr>
        <w:ind w:leftChars="0"/>
        <w:rPr>
          <w:rFonts w:ascii="ＭＳ 明朝" w:eastAsia="ＭＳ 明朝" w:hAnsi="ＭＳ 明朝"/>
          <w:color w:val="000000" w:themeColor="text1"/>
        </w:rPr>
      </w:pPr>
      <w:r w:rsidRPr="00B73FA7">
        <w:rPr>
          <w:rFonts w:ascii="ＭＳ 明朝" w:eastAsia="ＭＳ 明朝" w:hAnsi="ＭＳ 明朝" w:hint="eastAsia"/>
          <w:color w:val="000000" w:themeColor="text1"/>
        </w:rPr>
        <w:t>既設配線との接続を行うこと。</w:t>
      </w:r>
    </w:p>
    <w:p w14:paraId="0F317429" w14:textId="31978571" w:rsidR="00B73FA7" w:rsidRPr="00B73FA7" w:rsidRDefault="00B73FA7" w:rsidP="00312A57">
      <w:pPr>
        <w:pStyle w:val="af"/>
        <w:numPr>
          <w:ilvl w:val="1"/>
          <w:numId w:val="10"/>
        </w:numPr>
        <w:ind w:leftChars="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配線に必要な</w:t>
      </w:r>
      <w:r w:rsidRPr="00B73FA7">
        <w:rPr>
          <w:rFonts w:ascii="ＭＳ 明朝" w:eastAsia="ＭＳ 明朝" w:hAnsi="ＭＳ 明朝" w:hint="eastAsia"/>
          <w:color w:val="000000" w:themeColor="text1"/>
        </w:rPr>
        <w:t>ケーブ</w:t>
      </w:r>
      <w:r>
        <w:rPr>
          <w:rFonts w:ascii="ＭＳ 明朝" w:eastAsia="ＭＳ 明朝" w:hAnsi="ＭＳ 明朝" w:hint="eastAsia"/>
          <w:color w:val="000000" w:themeColor="text1"/>
        </w:rPr>
        <w:t>ルの選定、調達も業務内容に含む。</w:t>
      </w:r>
    </w:p>
    <w:p w14:paraId="74D5EB7C" w14:textId="606B081D" w:rsidR="0028612D" w:rsidRDefault="00B73FA7" w:rsidP="00312A57">
      <w:pPr>
        <w:pStyle w:val="af"/>
        <w:numPr>
          <w:ilvl w:val="1"/>
          <w:numId w:val="10"/>
        </w:numPr>
        <w:ind w:leftChars="0"/>
        <w:rPr>
          <w:rFonts w:ascii="ＭＳ 明朝" w:eastAsia="ＭＳ 明朝" w:hAnsi="ＭＳ 明朝"/>
          <w:color w:val="000000" w:themeColor="text1"/>
        </w:rPr>
      </w:pPr>
      <w:r w:rsidRPr="00B73FA7">
        <w:rPr>
          <w:rFonts w:ascii="ＭＳ 明朝" w:eastAsia="ＭＳ 明朝" w:hAnsi="ＭＳ 明朝" w:hint="eastAsia"/>
          <w:color w:val="000000" w:themeColor="text1"/>
        </w:rPr>
        <w:t>接続部は電気的・機械的に確実な施工を行うこと。</w:t>
      </w:r>
    </w:p>
    <w:p w14:paraId="2136DA35" w14:textId="24F95977" w:rsidR="0028612D" w:rsidRDefault="00B73FA7" w:rsidP="0085709F">
      <w:pPr>
        <w:pStyle w:val="af"/>
        <w:numPr>
          <w:ilvl w:val="0"/>
          <w:numId w:val="10"/>
        </w:numPr>
        <w:ind w:leftChars="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>試験調整</w:t>
      </w:r>
    </w:p>
    <w:p w14:paraId="5E5D7744" w14:textId="23D158D3" w:rsidR="00312A57" w:rsidRPr="00312A57" w:rsidRDefault="00B73FA7" w:rsidP="00312A57">
      <w:pPr>
        <w:pStyle w:val="af"/>
        <w:numPr>
          <w:ilvl w:val="1"/>
          <w:numId w:val="10"/>
        </w:numPr>
        <w:ind w:leftChars="0"/>
        <w:rPr>
          <w:rFonts w:ascii="ＭＳ 明朝" w:eastAsia="ＭＳ 明朝" w:hAnsi="ＭＳ 明朝"/>
          <w:color w:val="000000" w:themeColor="text1"/>
        </w:rPr>
      </w:pPr>
      <w:r w:rsidRPr="00312A57">
        <w:rPr>
          <w:rFonts w:ascii="ＭＳ 明朝" w:eastAsia="ＭＳ 明朝" w:hAnsi="ＭＳ 明朝" w:hint="eastAsia"/>
          <w:color w:val="000000" w:themeColor="text1"/>
        </w:rPr>
        <w:t>施工後は</w:t>
      </w:r>
      <w:r w:rsidR="00312A57" w:rsidRPr="00312A57">
        <w:rPr>
          <w:rFonts w:ascii="ＭＳ 明朝" w:eastAsia="ＭＳ 明朝" w:hAnsi="ＭＳ 明朝" w:hint="eastAsia"/>
          <w:color w:val="000000" w:themeColor="text1"/>
        </w:rPr>
        <w:t>動作試験</w:t>
      </w:r>
      <w:r w:rsidR="00312A57">
        <w:rPr>
          <w:rFonts w:ascii="ＭＳ 明朝" w:eastAsia="ＭＳ 明朝" w:hAnsi="ＭＳ 明朝" w:hint="eastAsia"/>
          <w:color w:val="000000" w:themeColor="text1"/>
        </w:rPr>
        <w:t>を実施し、安全に使用できることを確認すること。</w:t>
      </w:r>
    </w:p>
    <w:p w14:paraId="295C0F27" w14:textId="505DF706" w:rsidR="002479CA" w:rsidRPr="0085709F" w:rsidRDefault="002479CA" w:rsidP="0085709F">
      <w:pPr>
        <w:pStyle w:val="af"/>
        <w:numPr>
          <w:ilvl w:val="0"/>
          <w:numId w:val="10"/>
        </w:numPr>
        <w:ind w:leftChars="0"/>
        <w:rPr>
          <w:rFonts w:ascii="ＭＳ 明朝" w:eastAsia="ＭＳ 明朝" w:hAnsi="ＭＳ 明朝"/>
          <w:color w:val="000000" w:themeColor="text1"/>
        </w:rPr>
      </w:pPr>
      <w:r w:rsidRPr="0085709F">
        <w:rPr>
          <w:rFonts w:ascii="ＭＳ 明朝" w:eastAsia="ＭＳ 明朝" w:hAnsi="ＭＳ 明朝" w:hint="eastAsia"/>
          <w:color w:val="000000" w:themeColor="text1"/>
        </w:rPr>
        <w:t>その他</w:t>
      </w:r>
    </w:p>
    <w:p w14:paraId="6FA9CAD7" w14:textId="6A1AA9A8" w:rsidR="0085709F" w:rsidRPr="0085709F" w:rsidRDefault="0085709F" w:rsidP="00040E28">
      <w:pPr>
        <w:pStyle w:val="af"/>
        <w:numPr>
          <w:ilvl w:val="1"/>
          <w:numId w:val="10"/>
        </w:numPr>
        <w:ind w:leftChars="0"/>
        <w:rPr>
          <w:rFonts w:ascii="ＭＳ 明朝" w:eastAsia="ＭＳ 明朝" w:hAnsi="ＭＳ 明朝"/>
          <w:color w:val="000000" w:themeColor="text1"/>
        </w:rPr>
      </w:pPr>
      <w:r w:rsidRPr="0085709F">
        <w:rPr>
          <w:rFonts w:ascii="ＭＳ 明朝" w:eastAsia="ＭＳ 明朝" w:hAnsi="ＭＳ 明朝" w:hint="eastAsia"/>
          <w:color w:val="000000" w:themeColor="text1"/>
        </w:rPr>
        <w:t>調達機器については、国内に部品および消耗品の在庫を有して</w:t>
      </w:r>
      <w:r>
        <w:rPr>
          <w:rFonts w:ascii="ＭＳ 明朝" w:eastAsia="ＭＳ 明朝" w:hAnsi="ＭＳ 明朝" w:hint="eastAsia"/>
          <w:color w:val="000000" w:themeColor="text1"/>
        </w:rPr>
        <w:t>いるなど</w:t>
      </w:r>
      <w:r w:rsidRPr="0085709F">
        <w:rPr>
          <w:rFonts w:ascii="ＭＳ 明朝" w:eastAsia="ＭＳ 明朝" w:hAnsi="ＭＳ 明朝" w:hint="eastAsia"/>
          <w:color w:val="000000" w:themeColor="text1"/>
        </w:rPr>
        <w:t>、機器類の運用</w:t>
      </w:r>
      <w:r>
        <w:rPr>
          <w:rFonts w:ascii="ＭＳ 明朝" w:eastAsia="ＭＳ 明朝" w:hAnsi="ＭＳ 明朝" w:hint="eastAsia"/>
          <w:color w:val="000000" w:themeColor="text1"/>
        </w:rPr>
        <w:t>や修繕</w:t>
      </w:r>
      <w:r w:rsidRPr="0085709F">
        <w:rPr>
          <w:rFonts w:ascii="ＭＳ 明朝" w:eastAsia="ＭＳ 明朝" w:hAnsi="ＭＳ 明朝" w:hint="eastAsia"/>
          <w:color w:val="000000" w:themeColor="text1"/>
        </w:rPr>
        <w:t>に支障をきたさない確実な部品供給体制を有すること</w:t>
      </w:r>
      <w:r>
        <w:rPr>
          <w:rFonts w:ascii="ＭＳ 明朝" w:eastAsia="ＭＳ 明朝" w:hAnsi="ＭＳ 明朝" w:hint="eastAsia"/>
          <w:color w:val="000000" w:themeColor="text1"/>
        </w:rPr>
        <w:t>。</w:t>
      </w:r>
    </w:p>
    <w:p w14:paraId="2D9EE1E9" w14:textId="6D2CE44A" w:rsidR="005320E6" w:rsidRDefault="0060601A" w:rsidP="00312A57">
      <w:pPr>
        <w:ind w:left="840" w:hangingChars="400" w:hanging="84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</w:rPr>
        <w:t xml:space="preserve">　　　</w:t>
      </w:r>
      <w:bookmarkStart w:id="0" w:name="_Hlk239272790"/>
      <w:r w:rsidR="005320E6">
        <w:rPr>
          <w:rFonts w:ascii="ＭＳ 明朝" w:eastAsia="ＭＳ 明朝" w:hAnsi="ＭＳ 明朝" w:hint="eastAsia"/>
          <w:color w:val="000000" w:themeColor="text1"/>
        </w:rPr>
        <w:t>・　業務実施のため発生した廃棄物等は全て受注者が回収</w:t>
      </w:r>
      <w:r w:rsidR="00312A57">
        <w:rPr>
          <w:rFonts w:ascii="ＭＳ 明朝" w:eastAsia="ＭＳ 明朝" w:hAnsi="ＭＳ 明朝" w:hint="eastAsia"/>
          <w:color w:val="000000" w:themeColor="text1"/>
        </w:rPr>
        <w:t>し、</w:t>
      </w:r>
      <w:r w:rsidR="00312A57" w:rsidRPr="00312A57">
        <w:rPr>
          <w:rFonts w:ascii="ＭＳ 明朝" w:eastAsia="ＭＳ 明朝" w:hAnsi="ＭＳ 明朝" w:hint="eastAsia"/>
          <w:color w:val="000000" w:themeColor="text1"/>
        </w:rPr>
        <w:t>関係法令に基づき適正に処分すること。</w:t>
      </w:r>
      <w:bookmarkEnd w:id="0"/>
    </w:p>
    <w:p w14:paraId="06D05207" w14:textId="4CDB0C9D" w:rsidR="002479CA" w:rsidRPr="005320E6" w:rsidRDefault="002479CA" w:rsidP="005320E6">
      <w:pPr>
        <w:pStyle w:val="af"/>
        <w:numPr>
          <w:ilvl w:val="1"/>
          <w:numId w:val="10"/>
        </w:numPr>
        <w:ind w:leftChars="0"/>
        <w:rPr>
          <w:rFonts w:ascii="ＭＳ 明朝" w:eastAsia="ＭＳ 明朝" w:hAnsi="ＭＳ 明朝"/>
          <w:color w:val="000000" w:themeColor="text1"/>
        </w:rPr>
      </w:pPr>
      <w:r w:rsidRPr="005320E6">
        <w:rPr>
          <w:rFonts w:ascii="ＭＳ 明朝" w:eastAsia="ＭＳ 明朝" w:hAnsi="ＭＳ 明朝" w:hint="eastAsia"/>
          <w:color w:val="000000" w:themeColor="text1"/>
        </w:rPr>
        <w:t>引渡し後１年間に施工不良に起因する不具合が生じた場合は、受注者の負担で速やかに是</w:t>
      </w:r>
      <w:r w:rsidRPr="005320E6">
        <w:rPr>
          <w:rFonts w:ascii="ＭＳ 明朝" w:eastAsia="ＭＳ 明朝" w:hAnsi="ＭＳ 明朝" w:hint="eastAsia"/>
          <w:color w:val="000000" w:themeColor="text1"/>
        </w:rPr>
        <w:lastRenderedPageBreak/>
        <w:t>正すること。</w:t>
      </w:r>
    </w:p>
    <w:p w14:paraId="7C54F5B4" w14:textId="77777777" w:rsidR="002479CA" w:rsidRPr="0060601A" w:rsidRDefault="002479CA" w:rsidP="002479CA">
      <w:pPr>
        <w:rPr>
          <w:rFonts w:ascii="ＭＳ 明朝" w:eastAsia="ＭＳ 明朝" w:hAnsi="ＭＳ 明朝"/>
          <w:color w:val="000000" w:themeColor="text1"/>
        </w:rPr>
      </w:pPr>
    </w:p>
    <w:p w14:paraId="71B9A72B" w14:textId="328BB28F" w:rsidR="0081408E" w:rsidRPr="00117DFD" w:rsidRDefault="00312A57" w:rsidP="00621331">
      <w:pPr>
        <w:ind w:left="1100" w:hangingChars="500" w:hanging="1100"/>
        <w:rPr>
          <w:rFonts w:ascii="ＭＳ ゴシック" w:eastAsia="ＭＳ ゴシック" w:hAnsi="ＭＳ ゴシック"/>
          <w:color w:val="000000" w:themeColor="text1"/>
          <w:sz w:val="22"/>
        </w:rPr>
      </w:pPr>
      <w:r>
        <w:rPr>
          <w:rFonts w:ascii="ＭＳ ゴシック" w:eastAsia="ＭＳ ゴシック" w:hAnsi="ＭＳ ゴシック" w:hint="eastAsia"/>
          <w:color w:val="000000" w:themeColor="text1"/>
          <w:sz w:val="22"/>
        </w:rPr>
        <w:t>６</w:t>
      </w:r>
      <w:r w:rsidR="0081408E" w:rsidRPr="00117DFD"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　留意事項等</w:t>
      </w:r>
    </w:p>
    <w:p w14:paraId="487C5CF7" w14:textId="140D75E2" w:rsidR="0034401B" w:rsidRDefault="0081408E" w:rsidP="00FA2469">
      <w:pPr>
        <w:ind w:left="1050" w:hangingChars="500" w:hanging="1050"/>
        <w:rPr>
          <w:rFonts w:asciiTheme="majorEastAsia" w:eastAsiaTheme="majorEastAsia" w:hAnsiTheme="majorEastAsia"/>
          <w:b/>
          <w:bCs/>
          <w:color w:val="000000" w:themeColor="text1"/>
          <w:szCs w:val="21"/>
          <w:u w:val="wave"/>
        </w:rPr>
      </w:pPr>
      <w:r w:rsidRPr="007F2D28">
        <w:rPr>
          <w:rFonts w:ascii="ＭＳ 明朝" w:eastAsia="ＭＳ 明朝" w:hAnsi="ＭＳ 明朝" w:hint="eastAsia"/>
          <w:color w:val="000000" w:themeColor="text1"/>
          <w:szCs w:val="21"/>
        </w:rPr>
        <w:t xml:space="preserve">　</w:t>
      </w:r>
      <w:r w:rsidRPr="00541A70">
        <w:rPr>
          <w:rFonts w:ascii="ＭＳ 明朝" w:eastAsia="ＭＳ 明朝" w:hAnsi="ＭＳ 明朝" w:hint="eastAsia"/>
          <w:color w:val="000000" w:themeColor="text1"/>
          <w:szCs w:val="21"/>
        </w:rPr>
        <w:t>・</w:t>
      </w:r>
      <w:r w:rsidR="00541A70">
        <w:rPr>
          <w:rFonts w:ascii="ＭＳ 明朝" w:eastAsia="ＭＳ 明朝" w:hAnsi="ＭＳ 明朝" w:hint="eastAsia"/>
          <w:color w:val="000000" w:themeColor="text1"/>
          <w:szCs w:val="21"/>
        </w:rPr>
        <w:t>見積書作成にあたって</w:t>
      </w:r>
      <w:r w:rsidR="0034401B">
        <w:rPr>
          <w:rFonts w:ascii="ＭＳ 明朝" w:eastAsia="ＭＳ 明朝" w:hAnsi="ＭＳ 明朝" w:hint="eastAsia"/>
          <w:color w:val="000000" w:themeColor="text1"/>
          <w:szCs w:val="21"/>
        </w:rPr>
        <w:t>は</w:t>
      </w:r>
      <w:r w:rsidR="00312A57" w:rsidRPr="00312A57">
        <w:rPr>
          <w:rFonts w:ascii="ＭＳ 明朝" w:eastAsia="ＭＳ 明朝" w:hAnsi="ＭＳ 明朝" w:hint="eastAsia"/>
          <w:b/>
          <w:bCs/>
          <w:color w:val="000000" w:themeColor="text1"/>
          <w:szCs w:val="21"/>
          <w:u w:val="wave"/>
        </w:rPr>
        <w:t>必ず</w:t>
      </w:r>
      <w:r w:rsidR="0034401B" w:rsidRPr="0034401B">
        <w:rPr>
          <w:rFonts w:ascii="ＭＳ 明朝" w:eastAsia="ＭＳ 明朝" w:hAnsi="ＭＳ 明朝" w:hint="eastAsia"/>
          <w:b/>
          <w:bCs/>
          <w:color w:val="000000" w:themeColor="text1"/>
          <w:szCs w:val="21"/>
          <w:u w:val="wave"/>
        </w:rPr>
        <w:t>現地確認を実施することとし、</w:t>
      </w:r>
      <w:r w:rsidR="00FA2469" w:rsidRPr="0034401B">
        <w:rPr>
          <w:rFonts w:asciiTheme="majorEastAsia" w:eastAsiaTheme="majorEastAsia" w:hAnsiTheme="majorEastAsia" w:hint="eastAsia"/>
          <w:b/>
          <w:bCs/>
          <w:color w:val="000000" w:themeColor="text1"/>
          <w:szCs w:val="21"/>
          <w:u w:val="wave"/>
        </w:rPr>
        <w:t>事前に児童館に日程調整の上、実</w:t>
      </w:r>
    </w:p>
    <w:p w14:paraId="0C652EA9" w14:textId="660743CC" w:rsidR="00FA2469" w:rsidRDefault="00FA2469" w:rsidP="0034401B">
      <w:pPr>
        <w:ind w:leftChars="200" w:left="1050" w:hangingChars="300" w:hanging="630"/>
        <w:rPr>
          <w:rFonts w:ascii="ＭＳ 明朝" w:eastAsia="ＭＳ 明朝" w:hAnsi="ＭＳ 明朝"/>
          <w:color w:val="000000" w:themeColor="text1"/>
          <w:szCs w:val="21"/>
        </w:rPr>
      </w:pPr>
      <w:r w:rsidRPr="0034401B">
        <w:rPr>
          <w:rFonts w:asciiTheme="majorEastAsia" w:eastAsiaTheme="majorEastAsia" w:hAnsiTheme="majorEastAsia" w:hint="eastAsia"/>
          <w:b/>
          <w:bCs/>
          <w:color w:val="000000" w:themeColor="text1"/>
          <w:szCs w:val="21"/>
          <w:u w:val="wave"/>
        </w:rPr>
        <w:t>施</w:t>
      </w:r>
      <w:r w:rsidRPr="0034401B">
        <w:rPr>
          <w:rFonts w:ascii="ＭＳ 明朝" w:eastAsia="ＭＳ 明朝" w:hAnsi="ＭＳ 明朝" w:hint="eastAsia"/>
          <w:color w:val="000000" w:themeColor="text1"/>
          <w:szCs w:val="21"/>
        </w:rPr>
        <w:t>してくださ</w:t>
      </w:r>
      <w:r>
        <w:rPr>
          <w:rFonts w:ascii="ＭＳ 明朝" w:eastAsia="ＭＳ 明朝" w:hAnsi="ＭＳ 明朝" w:hint="eastAsia"/>
          <w:color w:val="000000" w:themeColor="text1"/>
          <w:szCs w:val="21"/>
        </w:rPr>
        <w:t>い。</w:t>
      </w:r>
    </w:p>
    <w:p w14:paraId="2656817B" w14:textId="23778B20" w:rsidR="00FA2469" w:rsidRPr="0060601A" w:rsidRDefault="00FA2469" w:rsidP="00FA2469">
      <w:pPr>
        <w:ind w:firstLineChars="200" w:firstLine="420"/>
        <w:rPr>
          <w:rFonts w:ascii="ＭＳ 明朝" w:eastAsia="ＭＳ 明朝" w:hAnsi="ＭＳ 明朝"/>
          <w:color w:val="000000" w:themeColor="text1"/>
          <w:szCs w:val="21"/>
        </w:rPr>
      </w:pPr>
      <w:r w:rsidRPr="0060601A">
        <w:rPr>
          <w:rFonts w:ascii="ＭＳ 明朝" w:eastAsia="ＭＳ 明朝" w:hAnsi="ＭＳ 明朝" w:hint="eastAsia"/>
          <w:color w:val="000000" w:themeColor="text1"/>
          <w:szCs w:val="21"/>
        </w:rPr>
        <w:t>＜連絡先＞</w:t>
      </w:r>
    </w:p>
    <w:p w14:paraId="798BB18B" w14:textId="5A8D53C1" w:rsidR="00FA2469" w:rsidRDefault="00FA2469" w:rsidP="00FA2469">
      <w:pPr>
        <w:ind w:firstLineChars="200" w:firstLine="420"/>
        <w:rPr>
          <w:rFonts w:ascii="ＭＳ 明朝" w:eastAsia="ＭＳ 明朝" w:hAnsi="ＭＳ 明朝"/>
          <w:color w:val="000000" w:themeColor="text1"/>
          <w:szCs w:val="21"/>
        </w:rPr>
      </w:pPr>
      <w:r w:rsidRPr="0060601A">
        <w:rPr>
          <w:rFonts w:ascii="ＭＳ 明朝" w:eastAsia="ＭＳ 明朝" w:hAnsi="ＭＳ 明朝" w:hint="eastAsia"/>
          <w:color w:val="000000" w:themeColor="text1"/>
          <w:szCs w:val="21"/>
        </w:rPr>
        <w:t xml:space="preserve">　</w:t>
      </w:r>
      <w:r w:rsidR="006604D3" w:rsidRPr="006604D3">
        <w:rPr>
          <w:rFonts w:ascii="ＭＳ 明朝" w:eastAsia="ＭＳ 明朝" w:hAnsi="ＭＳ 明朝" w:hint="eastAsia"/>
          <w:color w:val="000000" w:themeColor="text1"/>
          <w:szCs w:val="21"/>
        </w:rPr>
        <w:t>京都市</w:t>
      </w:r>
      <w:r w:rsidR="00312A57">
        <w:rPr>
          <w:rFonts w:ascii="ＭＳ 明朝" w:eastAsia="ＭＳ 明朝" w:hAnsi="ＭＳ 明朝" w:hint="eastAsia"/>
          <w:color w:val="000000" w:themeColor="text1"/>
          <w:szCs w:val="21"/>
        </w:rPr>
        <w:t>久我の杜</w:t>
      </w:r>
      <w:r w:rsidR="006604D3" w:rsidRPr="006604D3">
        <w:rPr>
          <w:rFonts w:ascii="ＭＳ 明朝" w:eastAsia="ＭＳ 明朝" w:hAnsi="ＭＳ 明朝" w:hint="eastAsia"/>
          <w:color w:val="000000" w:themeColor="text1"/>
          <w:szCs w:val="21"/>
        </w:rPr>
        <w:t xml:space="preserve">児童館　館長　</w:t>
      </w:r>
      <w:r w:rsidR="00312A57">
        <w:rPr>
          <w:rFonts w:ascii="ＭＳ 明朝" w:eastAsia="ＭＳ 明朝" w:hAnsi="ＭＳ 明朝" w:hint="eastAsia"/>
          <w:color w:val="000000" w:themeColor="text1"/>
          <w:szCs w:val="21"/>
        </w:rPr>
        <w:t>芝野</w:t>
      </w:r>
      <w:r w:rsidR="006604D3" w:rsidRPr="006604D3">
        <w:rPr>
          <w:rFonts w:ascii="ＭＳ 明朝" w:eastAsia="ＭＳ 明朝" w:hAnsi="ＭＳ 明朝" w:hint="eastAsia"/>
          <w:color w:val="000000" w:themeColor="text1"/>
          <w:szCs w:val="21"/>
        </w:rPr>
        <w:t>宛　（</w:t>
      </w:r>
      <w:r w:rsidR="006604D3" w:rsidRPr="006604D3">
        <w:rPr>
          <w:rFonts w:ascii="ＭＳ 明朝" w:eastAsia="ＭＳ 明朝" w:hAnsi="ＭＳ 明朝"/>
          <w:color w:val="000000" w:themeColor="text1"/>
          <w:szCs w:val="21"/>
        </w:rPr>
        <w:t>TEL：</w:t>
      </w:r>
      <w:r w:rsidR="00312A57">
        <w:rPr>
          <w:rFonts w:ascii="ＭＳ 明朝" w:eastAsia="ＭＳ 明朝" w:hAnsi="ＭＳ 明朝" w:hint="eastAsia"/>
          <w:color w:val="000000" w:themeColor="text1"/>
          <w:szCs w:val="21"/>
        </w:rPr>
        <w:t>９３３</w:t>
      </w:r>
      <w:r w:rsidR="005320E6">
        <w:rPr>
          <w:rFonts w:ascii="ＭＳ 明朝" w:eastAsia="ＭＳ 明朝" w:hAnsi="ＭＳ 明朝" w:hint="eastAsia"/>
          <w:color w:val="000000" w:themeColor="text1"/>
          <w:szCs w:val="21"/>
        </w:rPr>
        <w:t>－</w:t>
      </w:r>
      <w:r w:rsidR="00312A57">
        <w:rPr>
          <w:rFonts w:ascii="ＭＳ 明朝" w:eastAsia="ＭＳ 明朝" w:hAnsi="ＭＳ 明朝" w:hint="eastAsia"/>
          <w:color w:val="000000" w:themeColor="text1"/>
          <w:szCs w:val="21"/>
        </w:rPr>
        <w:t>３１５７</w:t>
      </w:r>
      <w:r w:rsidR="006604D3" w:rsidRPr="006604D3">
        <w:rPr>
          <w:rFonts w:ascii="ＭＳ 明朝" w:eastAsia="ＭＳ 明朝" w:hAnsi="ＭＳ 明朝"/>
          <w:color w:val="000000" w:themeColor="text1"/>
          <w:szCs w:val="21"/>
        </w:rPr>
        <w:t>）</w:t>
      </w:r>
    </w:p>
    <w:p w14:paraId="612D7B2B" w14:textId="20CD2831" w:rsidR="005F0607" w:rsidRDefault="005F0607" w:rsidP="005F0607">
      <w:pPr>
        <w:ind w:leftChars="100" w:left="420" w:hangingChars="100" w:hanging="210"/>
        <w:rPr>
          <w:rFonts w:ascii="ＭＳ 明朝" w:eastAsia="ＭＳ 明朝" w:hAnsi="ＭＳ 明朝"/>
          <w:color w:val="000000" w:themeColor="text1"/>
        </w:rPr>
      </w:pPr>
      <w:r>
        <w:rPr>
          <w:rFonts w:ascii="ＭＳ 明朝" w:eastAsia="ＭＳ 明朝" w:hAnsi="ＭＳ 明朝" w:hint="eastAsia"/>
          <w:color w:val="000000" w:themeColor="text1"/>
          <w:szCs w:val="21"/>
        </w:rPr>
        <w:t>・見積書には、</w:t>
      </w:r>
      <w:r w:rsidRPr="00CE0C00">
        <w:rPr>
          <w:rFonts w:ascii="ＭＳ 明朝" w:eastAsia="ＭＳ 明朝" w:hAnsi="ＭＳ 明朝"/>
          <w:color w:val="000000" w:themeColor="text1"/>
        </w:rPr>
        <w:t>使用する資材</w:t>
      </w:r>
      <w:r w:rsidR="00A336F5">
        <w:rPr>
          <w:rFonts w:ascii="ＭＳ 明朝" w:eastAsia="ＭＳ 明朝" w:hAnsi="ＭＳ 明朝" w:hint="eastAsia"/>
          <w:color w:val="000000" w:themeColor="text1"/>
        </w:rPr>
        <w:t>の品名</w:t>
      </w:r>
      <w:r w:rsidR="00181609">
        <w:rPr>
          <w:rFonts w:ascii="ＭＳ 明朝" w:eastAsia="ＭＳ 明朝" w:hAnsi="ＭＳ 明朝" w:hint="eastAsia"/>
          <w:color w:val="000000" w:themeColor="text1"/>
        </w:rPr>
        <w:t>・</w:t>
      </w:r>
      <w:r w:rsidR="00A336F5">
        <w:rPr>
          <w:rFonts w:ascii="ＭＳ 明朝" w:eastAsia="ＭＳ 明朝" w:hAnsi="ＭＳ 明朝" w:hint="eastAsia"/>
          <w:color w:val="000000" w:themeColor="text1"/>
        </w:rPr>
        <w:t>品番や設置時の工法等を記載</w:t>
      </w:r>
      <w:r w:rsidR="007E501B">
        <w:rPr>
          <w:rFonts w:ascii="ＭＳ 明朝" w:eastAsia="ＭＳ 明朝" w:hAnsi="ＭＳ 明朝" w:hint="eastAsia"/>
          <w:color w:val="000000" w:themeColor="text1"/>
        </w:rPr>
        <w:t>してください</w:t>
      </w:r>
      <w:r w:rsidR="00A336F5">
        <w:rPr>
          <w:rFonts w:ascii="ＭＳ 明朝" w:eastAsia="ＭＳ 明朝" w:hAnsi="ＭＳ 明朝" w:hint="eastAsia"/>
          <w:color w:val="000000" w:themeColor="text1"/>
        </w:rPr>
        <w:t>。</w:t>
      </w:r>
    </w:p>
    <w:p w14:paraId="775724D8" w14:textId="21CA83A9" w:rsidR="000A3E95" w:rsidRDefault="00541A70" w:rsidP="00FA2469">
      <w:pPr>
        <w:rPr>
          <w:rFonts w:ascii="ＭＳ 明朝" w:eastAsia="ＭＳ 明朝" w:hAnsi="ＭＳ 明朝"/>
          <w:color w:val="000000" w:themeColor="text1"/>
          <w:szCs w:val="21"/>
        </w:rPr>
      </w:pPr>
      <w:r>
        <w:rPr>
          <w:rFonts w:ascii="ＭＳ 明朝" w:eastAsia="ＭＳ 明朝" w:hAnsi="ＭＳ 明朝" w:hint="eastAsia"/>
          <w:color w:val="000000" w:themeColor="text1"/>
          <w:szCs w:val="21"/>
        </w:rPr>
        <w:t xml:space="preserve">　</w:t>
      </w:r>
      <w:r w:rsidRPr="00FA2469">
        <w:rPr>
          <w:rFonts w:ascii="ＭＳ 明朝" w:eastAsia="ＭＳ 明朝" w:hAnsi="ＭＳ 明朝" w:hint="eastAsia"/>
          <w:color w:val="000000" w:themeColor="text1"/>
          <w:szCs w:val="21"/>
        </w:rPr>
        <w:t>・業務実施</w:t>
      </w:r>
      <w:r w:rsidR="00FA2469" w:rsidRPr="00FA2469">
        <w:rPr>
          <w:rFonts w:ascii="ＭＳ 明朝" w:eastAsia="ＭＳ 明朝" w:hAnsi="ＭＳ 明朝" w:hint="eastAsia"/>
          <w:color w:val="000000" w:themeColor="text1"/>
          <w:szCs w:val="21"/>
        </w:rPr>
        <w:t>日は、契</w:t>
      </w:r>
      <w:r w:rsidR="00E2031F" w:rsidRPr="00FA2469">
        <w:rPr>
          <w:rFonts w:ascii="ＭＳ 明朝" w:eastAsia="ＭＳ 明朝" w:hAnsi="ＭＳ 明朝" w:hint="eastAsia"/>
          <w:color w:val="000000" w:themeColor="text1"/>
          <w:szCs w:val="21"/>
        </w:rPr>
        <w:t>約後、速やかに</w:t>
      </w:r>
      <w:r w:rsidR="005320E6">
        <w:rPr>
          <w:rFonts w:ascii="ＭＳ 明朝" w:eastAsia="ＭＳ 明朝" w:hAnsi="ＭＳ 明朝" w:hint="eastAsia"/>
          <w:color w:val="000000" w:themeColor="text1"/>
          <w:szCs w:val="21"/>
        </w:rPr>
        <w:t>児童館と</w:t>
      </w:r>
      <w:r w:rsidR="00E2031F" w:rsidRPr="00FA2469">
        <w:rPr>
          <w:rFonts w:ascii="ＭＳ 明朝" w:eastAsia="ＭＳ 明朝" w:hAnsi="ＭＳ 明朝" w:hint="eastAsia"/>
          <w:color w:val="000000" w:themeColor="text1"/>
          <w:szCs w:val="21"/>
        </w:rPr>
        <w:t>日程調整することとします</w:t>
      </w:r>
      <w:r w:rsidR="000A3E95" w:rsidRPr="00FA2469">
        <w:rPr>
          <w:rFonts w:ascii="ＭＳ 明朝" w:eastAsia="ＭＳ 明朝" w:hAnsi="ＭＳ 明朝" w:hint="eastAsia"/>
          <w:color w:val="000000" w:themeColor="text1"/>
          <w:szCs w:val="21"/>
        </w:rPr>
        <w:t>。</w:t>
      </w:r>
    </w:p>
    <w:p w14:paraId="6AAE0BDE" w14:textId="77777777" w:rsidR="00312A57" w:rsidRDefault="00312A57" w:rsidP="00FA2469">
      <w:pPr>
        <w:rPr>
          <w:rFonts w:ascii="ＭＳ 明朝" w:eastAsia="ＭＳ 明朝" w:hAnsi="ＭＳ 明朝"/>
          <w:color w:val="000000" w:themeColor="text1"/>
          <w:szCs w:val="21"/>
        </w:rPr>
      </w:pPr>
      <w:r>
        <w:rPr>
          <w:rFonts w:ascii="ＭＳ 明朝" w:eastAsia="ＭＳ 明朝" w:hAnsi="ＭＳ 明朝" w:hint="eastAsia"/>
          <w:color w:val="000000" w:themeColor="text1"/>
          <w:szCs w:val="21"/>
        </w:rPr>
        <w:t xml:space="preserve">　　停電を伴う作業等は児童館・学童クラブ事業実施に影響を及ぼすことから、特に調整を要するこ</w:t>
      </w:r>
    </w:p>
    <w:p w14:paraId="0B57419B" w14:textId="4E63EDFE" w:rsidR="00312A57" w:rsidRPr="00FA2469" w:rsidRDefault="00312A57" w:rsidP="00312A57">
      <w:pPr>
        <w:ind w:firstLineChars="200" w:firstLine="420"/>
        <w:rPr>
          <w:rFonts w:ascii="ＭＳ 明朝" w:eastAsia="ＭＳ 明朝" w:hAnsi="ＭＳ 明朝"/>
          <w:color w:val="000000" w:themeColor="text1"/>
          <w:szCs w:val="21"/>
        </w:rPr>
      </w:pPr>
      <w:r>
        <w:rPr>
          <w:rFonts w:ascii="ＭＳ 明朝" w:eastAsia="ＭＳ 明朝" w:hAnsi="ＭＳ 明朝" w:hint="eastAsia"/>
          <w:color w:val="000000" w:themeColor="text1"/>
          <w:szCs w:val="21"/>
        </w:rPr>
        <w:t>とにご留意下さい。</w:t>
      </w:r>
    </w:p>
    <w:p w14:paraId="0A793E27" w14:textId="0450CDF3" w:rsidR="00FC3887" w:rsidRDefault="00B703FE" w:rsidP="00621331">
      <w:pPr>
        <w:ind w:left="1050" w:hangingChars="500" w:hanging="1050"/>
        <w:rPr>
          <w:rFonts w:ascii="ＭＳ 明朝" w:eastAsia="ＭＳ 明朝" w:hAnsi="ＭＳ 明朝"/>
          <w:color w:val="000000" w:themeColor="text1"/>
          <w:szCs w:val="21"/>
        </w:rPr>
      </w:pPr>
      <w:r w:rsidRPr="00FA2469">
        <w:rPr>
          <w:rFonts w:ascii="ＭＳ 明朝" w:eastAsia="ＭＳ 明朝" w:hAnsi="ＭＳ 明朝" w:hint="eastAsia"/>
          <w:color w:val="000000" w:themeColor="text1"/>
          <w:szCs w:val="21"/>
        </w:rPr>
        <w:t xml:space="preserve">　</w:t>
      </w:r>
      <w:r w:rsidRPr="007F2D28">
        <w:rPr>
          <w:rFonts w:ascii="ＭＳ 明朝" w:eastAsia="ＭＳ 明朝" w:hAnsi="ＭＳ 明朝" w:hint="eastAsia"/>
          <w:color w:val="000000" w:themeColor="text1"/>
          <w:szCs w:val="21"/>
        </w:rPr>
        <w:t>・</w:t>
      </w:r>
      <w:r w:rsidR="000A3E95">
        <w:rPr>
          <w:rFonts w:ascii="ＭＳ 明朝" w:eastAsia="ＭＳ 明朝" w:hAnsi="ＭＳ 明朝" w:hint="eastAsia"/>
          <w:color w:val="000000" w:themeColor="text1"/>
          <w:szCs w:val="21"/>
        </w:rPr>
        <w:t>業務実施時は</w:t>
      </w:r>
      <w:r w:rsidRPr="007F2D28">
        <w:rPr>
          <w:rFonts w:ascii="ＭＳ 明朝" w:eastAsia="ＭＳ 明朝" w:hAnsi="ＭＳ 明朝" w:hint="eastAsia"/>
          <w:color w:val="000000" w:themeColor="text1"/>
          <w:szCs w:val="21"/>
        </w:rPr>
        <w:t>改修前後の写真を撮影し、完了報告書とともに提出</w:t>
      </w:r>
      <w:r w:rsidR="00E2031F">
        <w:rPr>
          <w:rFonts w:ascii="ＭＳ 明朝" w:eastAsia="ＭＳ 明朝" w:hAnsi="ＭＳ 明朝" w:hint="eastAsia"/>
          <w:color w:val="000000" w:themeColor="text1"/>
          <w:szCs w:val="21"/>
        </w:rPr>
        <w:t>してください</w:t>
      </w:r>
      <w:r w:rsidRPr="007F2D28">
        <w:rPr>
          <w:rFonts w:ascii="ＭＳ 明朝" w:eastAsia="ＭＳ 明朝" w:hAnsi="ＭＳ 明朝" w:hint="eastAsia"/>
          <w:color w:val="000000" w:themeColor="text1"/>
          <w:szCs w:val="21"/>
        </w:rPr>
        <w:t>。</w:t>
      </w:r>
    </w:p>
    <w:p w14:paraId="29C7BC3B" w14:textId="42DD39E8" w:rsidR="007309C4" w:rsidRDefault="007309C4">
      <w:pPr>
        <w:widowControl/>
        <w:jc w:val="left"/>
        <w:rPr>
          <w:rFonts w:ascii="ＭＳ 明朝" w:eastAsia="ＭＳ 明朝" w:hAnsi="ＭＳ 明朝"/>
          <w:color w:val="000000" w:themeColor="text1"/>
          <w:szCs w:val="21"/>
        </w:rPr>
      </w:pPr>
      <w:r>
        <w:rPr>
          <w:rFonts w:ascii="ＭＳ 明朝" w:eastAsia="ＭＳ 明朝" w:hAnsi="ＭＳ 明朝"/>
          <w:color w:val="000000" w:themeColor="text1"/>
          <w:szCs w:val="21"/>
        </w:rPr>
        <w:br w:type="page"/>
      </w:r>
    </w:p>
    <w:p w14:paraId="3C035AFD" w14:textId="798BD901" w:rsidR="00FA2469" w:rsidRDefault="007309C4" w:rsidP="00C76847">
      <w:pPr>
        <w:ind w:left="1050" w:hangingChars="500" w:hanging="1050"/>
        <w:rPr>
          <w:rFonts w:ascii="ＭＳ 明朝" w:eastAsia="ＭＳ 明朝" w:hAnsi="ＭＳ 明朝"/>
          <w:color w:val="000000" w:themeColor="text1"/>
          <w:szCs w:val="21"/>
        </w:rPr>
      </w:pPr>
      <w:r>
        <w:rPr>
          <w:rFonts w:ascii="ＭＳ 明朝" w:eastAsia="ＭＳ 明朝" w:hAnsi="ＭＳ 明朝"/>
          <w:noProof/>
          <w:color w:val="000000" w:themeColor="text1"/>
          <w:szCs w:val="21"/>
        </w:rPr>
        <w:lastRenderedPageBreak/>
        <w:drawing>
          <wp:anchor distT="0" distB="0" distL="114300" distR="114300" simplePos="0" relativeHeight="251660288" behindDoc="1" locked="0" layoutInCell="1" allowOverlap="1" wp14:anchorId="24D2327F" wp14:editId="3069BD2F">
            <wp:simplePos x="0" y="0"/>
            <wp:positionH relativeFrom="column">
              <wp:posOffset>4445</wp:posOffset>
            </wp:positionH>
            <wp:positionV relativeFrom="paragraph">
              <wp:posOffset>2015490</wp:posOffset>
            </wp:positionV>
            <wp:extent cx="2085975" cy="2784475"/>
            <wp:effectExtent l="0" t="0" r="9525" b="0"/>
            <wp:wrapTight wrapText="bothSides">
              <wp:wrapPolygon edited="0">
                <wp:start x="0" y="0"/>
                <wp:lineTo x="0" y="21428"/>
                <wp:lineTo x="21501" y="21428"/>
                <wp:lineTo x="21501" y="0"/>
                <wp:lineTo x="0" y="0"/>
              </wp:wrapPolygon>
            </wp:wrapTight>
            <wp:docPr id="2142808924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78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ＭＳ 明朝" w:eastAsia="ＭＳ 明朝" w:hAnsi="ＭＳ 明朝"/>
          <w:noProof/>
          <w:color w:val="000000" w:themeColor="text1"/>
          <w:szCs w:val="21"/>
        </w:rPr>
        <w:drawing>
          <wp:anchor distT="0" distB="0" distL="114300" distR="114300" simplePos="0" relativeHeight="251661312" behindDoc="1" locked="0" layoutInCell="1" allowOverlap="1" wp14:anchorId="697644AB" wp14:editId="05C69074">
            <wp:simplePos x="0" y="0"/>
            <wp:positionH relativeFrom="column">
              <wp:posOffset>2614295</wp:posOffset>
            </wp:positionH>
            <wp:positionV relativeFrom="paragraph">
              <wp:posOffset>62865</wp:posOffset>
            </wp:positionV>
            <wp:extent cx="3462020" cy="2686050"/>
            <wp:effectExtent l="0" t="0" r="5080" b="0"/>
            <wp:wrapTight wrapText="bothSides">
              <wp:wrapPolygon edited="0">
                <wp:start x="0" y="0"/>
                <wp:lineTo x="0" y="21447"/>
                <wp:lineTo x="21513" y="21447"/>
                <wp:lineTo x="21513" y="0"/>
                <wp:lineTo x="0" y="0"/>
              </wp:wrapPolygon>
            </wp:wrapTight>
            <wp:docPr id="1230625122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202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ＭＳ 明朝" w:eastAsia="ＭＳ 明朝" w:hAnsi="ＭＳ 明朝"/>
          <w:noProof/>
          <w:color w:val="000000" w:themeColor="text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2150D9" wp14:editId="4A5DD648">
                <wp:simplePos x="0" y="0"/>
                <wp:positionH relativeFrom="column">
                  <wp:posOffset>1671320</wp:posOffset>
                </wp:positionH>
                <wp:positionV relativeFrom="paragraph">
                  <wp:posOffset>537210</wp:posOffset>
                </wp:positionV>
                <wp:extent cx="831850" cy="1219200"/>
                <wp:effectExtent l="19050" t="19050" r="25400" b="19050"/>
                <wp:wrapNone/>
                <wp:docPr id="932273674" name="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850" cy="121920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4E9AF0F" id="楕円 2" o:spid="_x0000_s1026" style="position:absolute;margin-left:131.6pt;margin-top:42.3pt;width:65.5pt;height:9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" filled="f" strokecolor="red" strokeweight="3pt">
                <v:stroke joinstyle="miter"/>
              </v:oval>
            </w:pict>
          </mc:Fallback>
        </mc:AlternateContent>
      </w:r>
      <w:r>
        <w:rPr>
          <w:rFonts w:ascii="ＭＳ 明朝" w:eastAsia="ＭＳ 明朝" w:hAnsi="ＭＳ 明朝"/>
          <w:noProof/>
          <w:color w:val="000000" w:themeColor="text1"/>
          <w:szCs w:val="21"/>
        </w:rPr>
        <w:drawing>
          <wp:anchor distT="0" distB="0" distL="114300" distR="114300" simplePos="0" relativeHeight="251658239" behindDoc="1" locked="0" layoutInCell="1" allowOverlap="1" wp14:anchorId="2BC87968" wp14:editId="3C7D5D1C">
            <wp:simplePos x="0" y="0"/>
            <wp:positionH relativeFrom="column">
              <wp:posOffset>4445</wp:posOffset>
            </wp:positionH>
            <wp:positionV relativeFrom="paragraph">
              <wp:posOffset>62865</wp:posOffset>
            </wp:positionV>
            <wp:extent cx="2486025" cy="1860550"/>
            <wp:effectExtent l="0" t="0" r="9525" b="6350"/>
            <wp:wrapTight wrapText="bothSides">
              <wp:wrapPolygon edited="0">
                <wp:start x="0" y="0"/>
                <wp:lineTo x="0" y="21453"/>
                <wp:lineTo x="21517" y="21453"/>
                <wp:lineTo x="21517" y="0"/>
                <wp:lineTo x="0" y="0"/>
              </wp:wrapPolygon>
            </wp:wrapTight>
            <wp:docPr id="91734170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86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D3F2AB" w14:textId="7C6B8833" w:rsidR="007309C4" w:rsidRPr="007309C4" w:rsidRDefault="007309C4" w:rsidP="007309C4">
      <w:pPr>
        <w:rPr>
          <w:rFonts w:ascii="ＭＳ 明朝" w:eastAsia="ＭＳ 明朝" w:hAnsi="ＭＳ 明朝"/>
          <w:szCs w:val="21"/>
        </w:rPr>
      </w:pPr>
    </w:p>
    <w:p w14:paraId="19D591CC" w14:textId="347B9945" w:rsidR="007309C4" w:rsidRPr="007309C4" w:rsidRDefault="007309C4" w:rsidP="007309C4">
      <w:pPr>
        <w:rPr>
          <w:rFonts w:ascii="ＭＳ 明朝" w:eastAsia="ＭＳ 明朝" w:hAnsi="ＭＳ 明朝"/>
          <w:szCs w:val="21"/>
        </w:rPr>
      </w:pPr>
    </w:p>
    <w:p w14:paraId="0AE929C1" w14:textId="2B677EEF" w:rsidR="007309C4" w:rsidRPr="007309C4" w:rsidRDefault="007309C4" w:rsidP="007309C4">
      <w:pPr>
        <w:tabs>
          <w:tab w:val="left" w:pos="1785"/>
        </w:tabs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noProof/>
          <w:color w:val="000000" w:themeColor="text1"/>
          <w:szCs w:val="21"/>
        </w:rPr>
        <w:drawing>
          <wp:anchor distT="0" distB="0" distL="114300" distR="114300" simplePos="0" relativeHeight="251662336" behindDoc="1" locked="0" layoutInCell="1" allowOverlap="1" wp14:anchorId="09913217" wp14:editId="5B17DC91">
            <wp:simplePos x="0" y="0"/>
            <wp:positionH relativeFrom="column">
              <wp:posOffset>2614295</wp:posOffset>
            </wp:positionH>
            <wp:positionV relativeFrom="paragraph">
              <wp:posOffset>407670</wp:posOffset>
            </wp:positionV>
            <wp:extent cx="3493135" cy="4848225"/>
            <wp:effectExtent l="0" t="0" r="0" b="9525"/>
            <wp:wrapTight wrapText="bothSides">
              <wp:wrapPolygon edited="0">
                <wp:start x="0" y="0"/>
                <wp:lineTo x="0" y="21558"/>
                <wp:lineTo x="21439" y="21558"/>
                <wp:lineTo x="21439" y="0"/>
                <wp:lineTo x="0" y="0"/>
              </wp:wrapPolygon>
            </wp:wrapTight>
            <wp:docPr id="1190797377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135" cy="484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ＭＳ 明朝" w:eastAsia="ＭＳ 明朝" w:hAnsi="ＭＳ 明朝"/>
          <w:szCs w:val="21"/>
        </w:rPr>
        <w:tab/>
      </w:r>
    </w:p>
    <w:p w14:paraId="70553BFE" w14:textId="6876AA13" w:rsidR="007309C4" w:rsidRPr="007309C4" w:rsidRDefault="007309C4" w:rsidP="007309C4">
      <w:pPr>
        <w:rPr>
          <w:rFonts w:ascii="ＭＳ 明朝" w:eastAsia="ＭＳ 明朝" w:hAnsi="ＭＳ 明朝"/>
          <w:szCs w:val="21"/>
        </w:rPr>
      </w:pPr>
    </w:p>
    <w:p w14:paraId="347DC8F7" w14:textId="6D8B5DF5" w:rsidR="007309C4" w:rsidRPr="007309C4" w:rsidRDefault="007309C4" w:rsidP="007309C4">
      <w:pPr>
        <w:rPr>
          <w:rFonts w:ascii="ＭＳ 明朝" w:eastAsia="ＭＳ 明朝" w:hAnsi="ＭＳ 明朝"/>
          <w:szCs w:val="21"/>
        </w:rPr>
      </w:pPr>
    </w:p>
    <w:p w14:paraId="2EC5A038" w14:textId="5B511321" w:rsidR="007309C4" w:rsidRPr="007309C4" w:rsidRDefault="007309C4" w:rsidP="007309C4">
      <w:pPr>
        <w:rPr>
          <w:rFonts w:ascii="ＭＳ 明朝" w:eastAsia="ＭＳ 明朝" w:hAnsi="ＭＳ 明朝"/>
          <w:szCs w:val="21"/>
        </w:rPr>
      </w:pPr>
    </w:p>
    <w:p w14:paraId="19CB5CEE" w14:textId="01734D51" w:rsidR="007309C4" w:rsidRPr="007309C4" w:rsidRDefault="007309C4" w:rsidP="007309C4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noProof/>
          <w:szCs w:val="21"/>
        </w:rPr>
        <w:drawing>
          <wp:anchor distT="0" distB="0" distL="114300" distR="114300" simplePos="0" relativeHeight="251663360" behindDoc="1" locked="0" layoutInCell="1" allowOverlap="1" wp14:anchorId="5C38E0D7" wp14:editId="01C2535A">
            <wp:simplePos x="0" y="0"/>
            <wp:positionH relativeFrom="column">
              <wp:posOffset>1905</wp:posOffset>
            </wp:positionH>
            <wp:positionV relativeFrom="paragraph">
              <wp:posOffset>1480185</wp:posOffset>
            </wp:positionV>
            <wp:extent cx="2476500" cy="3357880"/>
            <wp:effectExtent l="0" t="0" r="0" b="0"/>
            <wp:wrapTight wrapText="bothSides">
              <wp:wrapPolygon edited="0">
                <wp:start x="0" y="0"/>
                <wp:lineTo x="0" y="21445"/>
                <wp:lineTo x="21434" y="21445"/>
                <wp:lineTo x="21434" y="0"/>
                <wp:lineTo x="0" y="0"/>
              </wp:wrapPolygon>
            </wp:wrapTight>
            <wp:docPr id="1918510187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335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309C4" w:rsidRPr="007309C4" w:rsidSect="00D326DC">
      <w:footerReference w:type="default" r:id="rId14"/>
      <w:pgSz w:w="11906" w:h="16838" w:code="9"/>
      <w:pgMar w:top="1701" w:right="1134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079C7" w14:textId="77777777" w:rsidR="00101FA5" w:rsidRDefault="00101FA5" w:rsidP="00A3568A">
      <w:r>
        <w:separator/>
      </w:r>
    </w:p>
  </w:endnote>
  <w:endnote w:type="continuationSeparator" w:id="0">
    <w:p w14:paraId="39D8715F" w14:textId="77777777" w:rsidR="00101FA5" w:rsidRDefault="00101FA5" w:rsidP="00A35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6278220"/>
      <w:docPartObj>
        <w:docPartGallery w:val="Page Numbers (Bottom of Page)"/>
        <w:docPartUnique/>
      </w:docPartObj>
    </w:sdtPr>
    <w:sdtEndPr/>
    <w:sdtContent>
      <w:p w14:paraId="27DF4F67" w14:textId="737A3F0C" w:rsidR="006672C5" w:rsidRDefault="006672C5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5E6F3A0E" w14:textId="77777777" w:rsidR="006672C5" w:rsidRDefault="006672C5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63F52" w14:textId="77777777" w:rsidR="00101FA5" w:rsidRDefault="00101FA5" w:rsidP="00A3568A">
      <w:r>
        <w:separator/>
      </w:r>
    </w:p>
  </w:footnote>
  <w:footnote w:type="continuationSeparator" w:id="0">
    <w:p w14:paraId="6254D15C" w14:textId="77777777" w:rsidR="00101FA5" w:rsidRDefault="00101FA5" w:rsidP="00A356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175E6"/>
    <w:multiLevelType w:val="hybridMultilevel"/>
    <w:tmpl w:val="39CCCBCE"/>
    <w:lvl w:ilvl="0" w:tplc="1966BACA">
      <w:start w:val="1"/>
      <w:numFmt w:val="decimalFullWidth"/>
      <w:lvlText w:val="（%1）"/>
      <w:lvlJc w:val="left"/>
      <w:pPr>
        <w:ind w:left="930" w:hanging="720"/>
      </w:pPr>
      <w:rPr>
        <w:rFonts w:hint="eastAsia"/>
        <w:lang w:val="en-US"/>
      </w:rPr>
    </w:lvl>
    <w:lvl w:ilvl="1" w:tplc="1CE03378">
      <w:start w:val="1"/>
      <w:numFmt w:val="bullet"/>
      <w:lvlText w:val="・"/>
      <w:lvlJc w:val="left"/>
      <w:pPr>
        <w:ind w:left="1010" w:hanging="360"/>
      </w:pPr>
      <w:rPr>
        <w:rFonts w:ascii="ＭＳ 明朝" w:eastAsia="ＭＳ 明朝" w:hAnsi="ＭＳ 明朝" w:cstheme="minorBidi" w:hint="eastAsia"/>
        <w:lang w:val="en-US"/>
      </w:r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142A4F93"/>
    <w:multiLevelType w:val="hybridMultilevel"/>
    <w:tmpl w:val="B71E6B5E"/>
    <w:lvl w:ilvl="0" w:tplc="8490021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A59047B"/>
    <w:multiLevelType w:val="hybridMultilevel"/>
    <w:tmpl w:val="C2D29B98"/>
    <w:lvl w:ilvl="0" w:tplc="B2F02F60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3" w15:restartNumberingAfterBreak="0">
    <w:nsid w:val="346077D7"/>
    <w:multiLevelType w:val="hybridMultilevel"/>
    <w:tmpl w:val="F7BCB20E"/>
    <w:lvl w:ilvl="0" w:tplc="55CC02A2">
      <w:start w:val="1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4" w15:restartNumberingAfterBreak="0">
    <w:nsid w:val="45DA7C14"/>
    <w:multiLevelType w:val="hybridMultilevel"/>
    <w:tmpl w:val="8EB65B54"/>
    <w:lvl w:ilvl="0" w:tplc="A6885CE0">
      <w:start w:val="1"/>
      <w:numFmt w:val="decimalFullWidth"/>
      <w:lvlText w:val="（%1）"/>
      <w:lvlJc w:val="left"/>
      <w:pPr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466673E5"/>
    <w:multiLevelType w:val="hybridMultilevel"/>
    <w:tmpl w:val="FF80899E"/>
    <w:lvl w:ilvl="0" w:tplc="E73463EA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6" w15:restartNumberingAfterBreak="0">
    <w:nsid w:val="4D870381"/>
    <w:multiLevelType w:val="hybridMultilevel"/>
    <w:tmpl w:val="A80A2EDE"/>
    <w:lvl w:ilvl="0" w:tplc="4D041D5C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7" w15:restartNumberingAfterBreak="0">
    <w:nsid w:val="57080919"/>
    <w:multiLevelType w:val="hybridMultilevel"/>
    <w:tmpl w:val="13B8E546"/>
    <w:lvl w:ilvl="0" w:tplc="756E717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C113F3F"/>
    <w:multiLevelType w:val="hybridMultilevel"/>
    <w:tmpl w:val="3A6A5C28"/>
    <w:lvl w:ilvl="0" w:tplc="B03C6C04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75726114"/>
    <w:multiLevelType w:val="hybridMultilevel"/>
    <w:tmpl w:val="F5D23A10"/>
    <w:lvl w:ilvl="0" w:tplc="94D2A3A2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num w:numId="1" w16cid:durableId="1149060064">
    <w:abstractNumId w:val="1"/>
  </w:num>
  <w:num w:numId="2" w16cid:durableId="875964723">
    <w:abstractNumId w:val="7"/>
  </w:num>
  <w:num w:numId="3" w16cid:durableId="1405294257">
    <w:abstractNumId w:val="9"/>
  </w:num>
  <w:num w:numId="4" w16cid:durableId="2055961405">
    <w:abstractNumId w:val="6"/>
  </w:num>
  <w:num w:numId="5" w16cid:durableId="44456824">
    <w:abstractNumId w:val="5"/>
  </w:num>
  <w:num w:numId="6" w16cid:durableId="977807307">
    <w:abstractNumId w:val="2"/>
  </w:num>
  <w:num w:numId="7" w16cid:durableId="366878139">
    <w:abstractNumId w:val="8"/>
  </w:num>
  <w:num w:numId="8" w16cid:durableId="1601062941">
    <w:abstractNumId w:val="3"/>
  </w:num>
  <w:num w:numId="9" w16cid:durableId="1818573582">
    <w:abstractNumId w:val="4"/>
  </w:num>
  <w:num w:numId="10" w16cid:durableId="188689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F83"/>
    <w:rsid w:val="000053A2"/>
    <w:rsid w:val="000055C3"/>
    <w:rsid w:val="00025DB8"/>
    <w:rsid w:val="000321D8"/>
    <w:rsid w:val="00034F9D"/>
    <w:rsid w:val="000406B2"/>
    <w:rsid w:val="0006791B"/>
    <w:rsid w:val="0007188A"/>
    <w:rsid w:val="0007267A"/>
    <w:rsid w:val="0007371B"/>
    <w:rsid w:val="00077C02"/>
    <w:rsid w:val="000A3E95"/>
    <w:rsid w:val="000B4F42"/>
    <w:rsid w:val="000C747D"/>
    <w:rsid w:val="000D2454"/>
    <w:rsid w:val="000E3B4F"/>
    <w:rsid w:val="000E5DE1"/>
    <w:rsid w:val="000F6690"/>
    <w:rsid w:val="00101FA5"/>
    <w:rsid w:val="00117DFD"/>
    <w:rsid w:val="0012071A"/>
    <w:rsid w:val="00122522"/>
    <w:rsid w:val="00181609"/>
    <w:rsid w:val="001B42ED"/>
    <w:rsid w:val="001D142D"/>
    <w:rsid w:val="001D1834"/>
    <w:rsid w:val="002073CF"/>
    <w:rsid w:val="002348F6"/>
    <w:rsid w:val="00241F68"/>
    <w:rsid w:val="002479CA"/>
    <w:rsid w:val="0028612D"/>
    <w:rsid w:val="00287835"/>
    <w:rsid w:val="00294676"/>
    <w:rsid w:val="002A232C"/>
    <w:rsid w:val="002B37B3"/>
    <w:rsid w:val="002C5477"/>
    <w:rsid w:val="002D125C"/>
    <w:rsid w:val="002E6E38"/>
    <w:rsid w:val="00305D69"/>
    <w:rsid w:val="00310FB8"/>
    <w:rsid w:val="00312A57"/>
    <w:rsid w:val="00322E96"/>
    <w:rsid w:val="0032794F"/>
    <w:rsid w:val="00341EF3"/>
    <w:rsid w:val="00342E17"/>
    <w:rsid w:val="0034401B"/>
    <w:rsid w:val="00363DCC"/>
    <w:rsid w:val="003744F2"/>
    <w:rsid w:val="00386D75"/>
    <w:rsid w:val="003A7E8F"/>
    <w:rsid w:val="003C210B"/>
    <w:rsid w:val="003F1CC7"/>
    <w:rsid w:val="004058DF"/>
    <w:rsid w:val="00411520"/>
    <w:rsid w:val="00414788"/>
    <w:rsid w:val="004511C8"/>
    <w:rsid w:val="004604A1"/>
    <w:rsid w:val="00462951"/>
    <w:rsid w:val="004C306F"/>
    <w:rsid w:val="004D6A11"/>
    <w:rsid w:val="004E0F83"/>
    <w:rsid w:val="004F21D6"/>
    <w:rsid w:val="004F7EEA"/>
    <w:rsid w:val="00503ABE"/>
    <w:rsid w:val="0051666C"/>
    <w:rsid w:val="005320E6"/>
    <w:rsid w:val="00541A70"/>
    <w:rsid w:val="00543A71"/>
    <w:rsid w:val="00571455"/>
    <w:rsid w:val="00583E3B"/>
    <w:rsid w:val="005845EB"/>
    <w:rsid w:val="00586BCF"/>
    <w:rsid w:val="005926BF"/>
    <w:rsid w:val="005A4213"/>
    <w:rsid w:val="005A772A"/>
    <w:rsid w:val="005C1E1C"/>
    <w:rsid w:val="005C674B"/>
    <w:rsid w:val="005D25C2"/>
    <w:rsid w:val="005D6BC2"/>
    <w:rsid w:val="005F0607"/>
    <w:rsid w:val="005F5BCE"/>
    <w:rsid w:val="0060601A"/>
    <w:rsid w:val="00621331"/>
    <w:rsid w:val="00622574"/>
    <w:rsid w:val="00626C82"/>
    <w:rsid w:val="006302DA"/>
    <w:rsid w:val="006517EC"/>
    <w:rsid w:val="00655627"/>
    <w:rsid w:val="006604D3"/>
    <w:rsid w:val="006672C5"/>
    <w:rsid w:val="00671D8B"/>
    <w:rsid w:val="006864B7"/>
    <w:rsid w:val="006A1620"/>
    <w:rsid w:val="006C4935"/>
    <w:rsid w:val="006D6481"/>
    <w:rsid w:val="006E6C75"/>
    <w:rsid w:val="00710015"/>
    <w:rsid w:val="007309C4"/>
    <w:rsid w:val="00736F91"/>
    <w:rsid w:val="007516DB"/>
    <w:rsid w:val="00783822"/>
    <w:rsid w:val="00794EA5"/>
    <w:rsid w:val="007B6A55"/>
    <w:rsid w:val="007C2A15"/>
    <w:rsid w:val="007C60F1"/>
    <w:rsid w:val="007C6B38"/>
    <w:rsid w:val="007E501B"/>
    <w:rsid w:val="007F2D28"/>
    <w:rsid w:val="007F6A57"/>
    <w:rsid w:val="0080788D"/>
    <w:rsid w:val="008120D1"/>
    <w:rsid w:val="0081408E"/>
    <w:rsid w:val="00831EBC"/>
    <w:rsid w:val="00840E11"/>
    <w:rsid w:val="00843783"/>
    <w:rsid w:val="00846EC2"/>
    <w:rsid w:val="0085709F"/>
    <w:rsid w:val="00877F18"/>
    <w:rsid w:val="008802CE"/>
    <w:rsid w:val="008A0063"/>
    <w:rsid w:val="008B4B16"/>
    <w:rsid w:val="008C12D0"/>
    <w:rsid w:val="008D1D45"/>
    <w:rsid w:val="008E1E8D"/>
    <w:rsid w:val="00902CDE"/>
    <w:rsid w:val="00906E31"/>
    <w:rsid w:val="009203A8"/>
    <w:rsid w:val="00930E4D"/>
    <w:rsid w:val="00932662"/>
    <w:rsid w:val="00946EE4"/>
    <w:rsid w:val="0096232A"/>
    <w:rsid w:val="00962C07"/>
    <w:rsid w:val="00972F95"/>
    <w:rsid w:val="00984910"/>
    <w:rsid w:val="009B3E9F"/>
    <w:rsid w:val="009C2BE8"/>
    <w:rsid w:val="009D0AEC"/>
    <w:rsid w:val="009D51FC"/>
    <w:rsid w:val="009E031B"/>
    <w:rsid w:val="009E3FFB"/>
    <w:rsid w:val="009F24CE"/>
    <w:rsid w:val="00A105F1"/>
    <w:rsid w:val="00A1271D"/>
    <w:rsid w:val="00A20EC9"/>
    <w:rsid w:val="00A2494F"/>
    <w:rsid w:val="00A336F5"/>
    <w:rsid w:val="00A3568A"/>
    <w:rsid w:val="00A36120"/>
    <w:rsid w:val="00A468C5"/>
    <w:rsid w:val="00A64F11"/>
    <w:rsid w:val="00A84C3F"/>
    <w:rsid w:val="00A85B48"/>
    <w:rsid w:val="00AA4770"/>
    <w:rsid w:val="00AD0436"/>
    <w:rsid w:val="00AD1C5B"/>
    <w:rsid w:val="00AD5EE5"/>
    <w:rsid w:val="00AE154A"/>
    <w:rsid w:val="00AE2575"/>
    <w:rsid w:val="00AE2B88"/>
    <w:rsid w:val="00AE6894"/>
    <w:rsid w:val="00AE72E8"/>
    <w:rsid w:val="00AF56F7"/>
    <w:rsid w:val="00B57FE9"/>
    <w:rsid w:val="00B703FE"/>
    <w:rsid w:val="00B73FA7"/>
    <w:rsid w:val="00B74E01"/>
    <w:rsid w:val="00B916D3"/>
    <w:rsid w:val="00BB430E"/>
    <w:rsid w:val="00BD4280"/>
    <w:rsid w:val="00C507F9"/>
    <w:rsid w:val="00C54BFE"/>
    <w:rsid w:val="00C72424"/>
    <w:rsid w:val="00C76847"/>
    <w:rsid w:val="00CB281D"/>
    <w:rsid w:val="00CB5740"/>
    <w:rsid w:val="00CB72CD"/>
    <w:rsid w:val="00CC3427"/>
    <w:rsid w:val="00CC4AD1"/>
    <w:rsid w:val="00CC63C5"/>
    <w:rsid w:val="00CE0C00"/>
    <w:rsid w:val="00CF6D1F"/>
    <w:rsid w:val="00D10A6B"/>
    <w:rsid w:val="00D16B19"/>
    <w:rsid w:val="00D266E3"/>
    <w:rsid w:val="00D326DC"/>
    <w:rsid w:val="00D458F4"/>
    <w:rsid w:val="00D8209A"/>
    <w:rsid w:val="00DB3EFD"/>
    <w:rsid w:val="00DE37D3"/>
    <w:rsid w:val="00DF5BC6"/>
    <w:rsid w:val="00E034A2"/>
    <w:rsid w:val="00E1297F"/>
    <w:rsid w:val="00E2031F"/>
    <w:rsid w:val="00E21797"/>
    <w:rsid w:val="00E318AF"/>
    <w:rsid w:val="00E34D15"/>
    <w:rsid w:val="00E43423"/>
    <w:rsid w:val="00E50D6A"/>
    <w:rsid w:val="00E5379C"/>
    <w:rsid w:val="00E54FC8"/>
    <w:rsid w:val="00E60834"/>
    <w:rsid w:val="00E82109"/>
    <w:rsid w:val="00EB5D09"/>
    <w:rsid w:val="00EF4EDC"/>
    <w:rsid w:val="00F00B8F"/>
    <w:rsid w:val="00F060C6"/>
    <w:rsid w:val="00F17AA6"/>
    <w:rsid w:val="00F22691"/>
    <w:rsid w:val="00F31F0D"/>
    <w:rsid w:val="00F35B7C"/>
    <w:rsid w:val="00F50AF8"/>
    <w:rsid w:val="00F514D1"/>
    <w:rsid w:val="00F6498B"/>
    <w:rsid w:val="00F66FB7"/>
    <w:rsid w:val="00FA2469"/>
    <w:rsid w:val="00FC3887"/>
    <w:rsid w:val="00FE2DC5"/>
    <w:rsid w:val="00FE5BDD"/>
    <w:rsid w:val="00FF4444"/>
    <w:rsid w:val="00FF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D9599F"/>
  <w15:chartTrackingRefBased/>
  <w15:docId w15:val="{BEECFE33-61EF-4EE1-A262-A666305E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2D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4E0F83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4E0F83"/>
    <w:pPr>
      <w:jc w:val="left"/>
    </w:pPr>
  </w:style>
  <w:style w:type="character" w:customStyle="1" w:styleId="a5">
    <w:name w:val="コメント文字列 (文字)"/>
    <w:basedOn w:val="a0"/>
    <w:link w:val="a4"/>
    <w:uiPriority w:val="99"/>
    <w:rsid w:val="004E0F83"/>
  </w:style>
  <w:style w:type="paragraph" w:styleId="a6">
    <w:name w:val="annotation subject"/>
    <w:basedOn w:val="a4"/>
    <w:next w:val="a4"/>
    <w:link w:val="a7"/>
    <w:uiPriority w:val="99"/>
    <w:semiHidden/>
    <w:unhideWhenUsed/>
    <w:rsid w:val="004E0F83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4E0F83"/>
    <w:rPr>
      <w:b/>
      <w:bCs/>
    </w:rPr>
  </w:style>
  <w:style w:type="paragraph" w:styleId="a8">
    <w:name w:val="Date"/>
    <w:basedOn w:val="a"/>
    <w:next w:val="a"/>
    <w:link w:val="a9"/>
    <w:uiPriority w:val="99"/>
    <w:semiHidden/>
    <w:unhideWhenUsed/>
    <w:rsid w:val="00034F9D"/>
  </w:style>
  <w:style w:type="character" w:customStyle="1" w:styleId="a9">
    <w:name w:val="日付 (文字)"/>
    <w:basedOn w:val="a0"/>
    <w:link w:val="a8"/>
    <w:uiPriority w:val="99"/>
    <w:semiHidden/>
    <w:rsid w:val="00034F9D"/>
  </w:style>
  <w:style w:type="table" w:customStyle="1" w:styleId="1">
    <w:name w:val="表 (格子)1"/>
    <w:basedOn w:val="a1"/>
    <w:next w:val="aa"/>
    <w:uiPriority w:val="59"/>
    <w:rsid w:val="00207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59"/>
    <w:rsid w:val="00207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3568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3568A"/>
  </w:style>
  <w:style w:type="paragraph" w:styleId="ad">
    <w:name w:val="footer"/>
    <w:basedOn w:val="a"/>
    <w:link w:val="ae"/>
    <w:uiPriority w:val="99"/>
    <w:unhideWhenUsed/>
    <w:rsid w:val="00A3568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3568A"/>
  </w:style>
  <w:style w:type="paragraph" w:styleId="af">
    <w:name w:val="List Paragraph"/>
    <w:basedOn w:val="a"/>
    <w:uiPriority w:val="34"/>
    <w:qFormat/>
    <w:rsid w:val="00F060C6"/>
    <w:pPr>
      <w:ind w:leftChars="400" w:left="840"/>
    </w:pPr>
  </w:style>
  <w:style w:type="paragraph" w:styleId="af0">
    <w:name w:val="Revision"/>
    <w:hidden/>
    <w:uiPriority w:val="99"/>
    <w:semiHidden/>
    <w:rsid w:val="00CE0C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7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40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46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4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34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8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7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62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3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15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41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79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7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5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9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35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70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17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49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02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8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61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98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8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46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8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1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7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9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0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6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57669-9CBF-4A22-A4EC-A2EF8026C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740</TotalTime>
  <Pages>3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maeda</dc:creator>
  <cp:keywords/>
  <dc:description/>
  <cp:lastModifiedBy>Fujita</cp:lastModifiedBy>
  <cp:revision>84</cp:revision>
  <cp:lastPrinted>2023-12-08T01:42:00Z</cp:lastPrinted>
  <dcterms:created xsi:type="dcterms:W3CDTF">2025-02-18T10:03:00Z</dcterms:created>
  <dcterms:modified xsi:type="dcterms:W3CDTF">2026-09-15T01:46:00Z</dcterms:modified>
</cp:coreProperties>
</file>